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CAFC" w14:textId="77777777" w:rsidR="00E92AD6" w:rsidRPr="00E52BD5" w:rsidRDefault="006E22F6" w:rsidP="00391B7F">
      <w:pPr>
        <w:pStyle w:val="HTMLPreformatted"/>
        <w:outlineLvl w:val="0"/>
        <w:rPr>
          <w:rFonts w:ascii="Times New Roman" w:hAnsi="Times New Roman" w:cs="Times New Roman"/>
        </w:rPr>
      </w:pPr>
      <w:bookmarkStart w:id="0" w:name="OLE_LINK107"/>
      <w:r>
        <w:rPr>
          <w:rFonts w:ascii="Times New Roman" w:hAnsi="Times New Roman" w:cs="Times New Roman"/>
          <w:b/>
          <w:sz w:val="36"/>
          <w:u w:val="single"/>
        </w:rPr>
        <w:t xml:space="preserve">SAMPLE </w:t>
      </w:r>
      <w:r w:rsidR="00E52BD5" w:rsidRPr="00E52BD5">
        <w:rPr>
          <w:rFonts w:ascii="Times New Roman" w:hAnsi="Times New Roman" w:cs="Times New Roman"/>
          <w:b/>
          <w:sz w:val="36"/>
          <w:u w:val="single"/>
        </w:rPr>
        <w:t>STATEMENT OF SETTLEMENT COSTS</w:t>
      </w:r>
    </w:p>
    <w:bookmarkEnd w:id="0"/>
    <w:p w14:paraId="2B35CAFD" w14:textId="77777777" w:rsidR="00E92AD6" w:rsidRPr="00E92AD6" w:rsidRDefault="00E92AD6" w:rsidP="00E92AD6">
      <w:pPr>
        <w:spacing w:after="0"/>
        <w:rPr>
          <w:rFonts w:ascii="Times New Roman" w:hAnsi="Times New Roman" w:cs="Times New Roman"/>
          <w:u w:val="single"/>
        </w:rPr>
      </w:pPr>
    </w:p>
    <w:p w14:paraId="2B35CAFE" w14:textId="77777777" w:rsidR="00E92AD6" w:rsidRPr="00E92AD6" w:rsidRDefault="00E92AD6" w:rsidP="001202D4">
      <w:pPr>
        <w:tabs>
          <w:tab w:val="center" w:pos="4680"/>
        </w:tabs>
        <w:spacing w:after="0"/>
        <w:outlineLvl w:val="0"/>
        <w:rPr>
          <w:rFonts w:ascii="Times New Roman" w:hAnsi="Times New Roman" w:cs="Times New Roman"/>
        </w:rPr>
      </w:pPr>
      <w:r w:rsidRPr="00E92AD6">
        <w:rPr>
          <w:rFonts w:ascii="Times New Roman" w:hAnsi="Times New Roman" w:cs="Times New Roman"/>
        </w:rPr>
        <w:tab/>
      </w:r>
    </w:p>
    <w:p w14:paraId="2B35CAFF" w14:textId="77777777" w:rsidR="00E92AD6" w:rsidRPr="00E92AD6" w:rsidRDefault="00E92AD6" w:rsidP="00E92AD6">
      <w:pPr>
        <w:spacing w:after="0"/>
        <w:outlineLvl w:val="0"/>
        <w:rPr>
          <w:rFonts w:ascii="Times New Roman" w:hAnsi="Times New Roman" w:cs="Times New Roman"/>
          <w:u w:val="single"/>
        </w:rPr>
      </w:pPr>
      <w:r w:rsidRPr="00E92AD6">
        <w:rPr>
          <w:rFonts w:ascii="Times New Roman" w:hAnsi="Times New Roman" w:cs="Times New Roman"/>
        </w:rPr>
        <w:t xml:space="preserve">Owner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</w:p>
    <w:p w14:paraId="2B35CB00" w14:textId="77777777" w:rsidR="00E92AD6" w:rsidRPr="00E92AD6" w:rsidRDefault="00E92AD6" w:rsidP="00E92AD6">
      <w:pPr>
        <w:spacing w:after="0"/>
        <w:rPr>
          <w:rFonts w:ascii="Times New Roman" w:hAnsi="Times New Roman" w:cs="Times New Roman"/>
          <w:u w:val="single"/>
        </w:rPr>
      </w:pPr>
    </w:p>
    <w:p w14:paraId="2B35CB01" w14:textId="77777777" w:rsidR="00E92AD6" w:rsidRPr="00E92AD6" w:rsidRDefault="00E92AD6" w:rsidP="00E92AD6">
      <w:pPr>
        <w:spacing w:after="0"/>
        <w:outlineLvl w:val="0"/>
        <w:rPr>
          <w:rFonts w:ascii="Times New Roman" w:hAnsi="Times New Roman" w:cs="Times New Roman"/>
          <w:u w:val="single"/>
        </w:rPr>
      </w:pPr>
      <w:r w:rsidRPr="00E92AD6">
        <w:rPr>
          <w:rFonts w:ascii="Times New Roman" w:hAnsi="Times New Roman" w:cs="Times New Roman"/>
        </w:rPr>
        <w:t xml:space="preserve">Identification of Property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</w:p>
    <w:p w14:paraId="2B35CB02" w14:textId="77777777" w:rsidR="00E92AD6" w:rsidRPr="00E92AD6" w:rsidRDefault="00E92AD6" w:rsidP="00E92AD6">
      <w:pPr>
        <w:spacing w:after="0"/>
        <w:rPr>
          <w:rFonts w:ascii="Times New Roman" w:hAnsi="Times New Roman" w:cs="Times New Roman"/>
          <w:u w:val="single"/>
        </w:rPr>
      </w:pPr>
    </w:p>
    <w:p w14:paraId="2B35CB03" w14:textId="77777777" w:rsidR="00E92AD6" w:rsidRPr="00E92AD6" w:rsidRDefault="00E92AD6" w:rsidP="00E92AD6">
      <w:pPr>
        <w:spacing w:after="0"/>
        <w:outlineLvl w:val="0"/>
        <w:rPr>
          <w:rFonts w:ascii="Times New Roman" w:hAnsi="Times New Roman" w:cs="Times New Roman"/>
        </w:rPr>
      </w:pPr>
      <w:r w:rsidRPr="00E92AD6">
        <w:rPr>
          <w:rFonts w:ascii="Times New Roman" w:hAnsi="Times New Roman" w:cs="Times New Roman"/>
        </w:rPr>
        <w:t xml:space="preserve">Purchase Price </w:t>
      </w:r>
      <w:r w:rsidRPr="00E92AD6">
        <w:rPr>
          <w:rFonts w:ascii="Times New Roman" w:hAnsi="Times New Roman" w:cs="Times New Roman"/>
          <w:u w:val="single"/>
        </w:rPr>
        <w:t>$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</w:p>
    <w:p w14:paraId="2B35CB04" w14:textId="77777777" w:rsidR="00E92AD6" w:rsidRPr="00E92AD6" w:rsidRDefault="00E92AD6" w:rsidP="00E92AD6">
      <w:pPr>
        <w:spacing w:after="0"/>
        <w:rPr>
          <w:rFonts w:ascii="Times New Roman" w:hAnsi="Times New Roman" w:cs="Times New Roman"/>
        </w:rPr>
      </w:pPr>
    </w:p>
    <w:p w14:paraId="2B35CB06" w14:textId="5AF9E650" w:rsidR="00E92AD6" w:rsidRPr="00E92AD6" w:rsidRDefault="00E92AD6" w:rsidP="00E92AD6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158"/>
        <w:gridCol w:w="1980"/>
        <w:gridCol w:w="2160"/>
        <w:gridCol w:w="1980"/>
      </w:tblGrid>
      <w:tr w:rsidR="00F667FE" w14:paraId="50600517" w14:textId="77777777" w:rsidTr="00F667FE">
        <w:tc>
          <w:tcPr>
            <w:tcW w:w="4158" w:type="dxa"/>
          </w:tcPr>
          <w:p w14:paraId="6F89E970" w14:textId="37E526AB" w:rsidR="00F667FE" w:rsidRPr="00D84202" w:rsidRDefault="00F667FE" w:rsidP="00162EAA">
            <w:pPr>
              <w:rPr>
                <w:rFonts w:ascii="Times New Roman" w:hAnsi="Times New Roman" w:cs="Times New Roman"/>
              </w:rPr>
            </w:pPr>
            <w:r w:rsidRPr="00D84202">
              <w:rPr>
                <w:rFonts w:ascii="Times New Roman" w:hAnsi="Times New Roman" w:cs="Times New Roman"/>
              </w:rPr>
              <w:t>Expenses Incidental</w:t>
            </w:r>
            <w:r w:rsidR="00D84202" w:rsidRPr="00D84202">
              <w:rPr>
                <w:rFonts w:ascii="Times New Roman" w:hAnsi="Times New Roman" w:cs="Times New Roman"/>
              </w:rPr>
              <w:t xml:space="preserve"> </w:t>
            </w:r>
            <w:r w:rsidRPr="00D84202">
              <w:rPr>
                <w:rFonts w:ascii="Times New Roman" w:hAnsi="Times New Roman" w:cs="Times New Roman"/>
              </w:rPr>
              <w:t>to Transfer of Title</w:t>
            </w:r>
          </w:p>
        </w:tc>
        <w:tc>
          <w:tcPr>
            <w:tcW w:w="1980" w:type="dxa"/>
          </w:tcPr>
          <w:p w14:paraId="18CD6979" w14:textId="1D1C9773" w:rsidR="00F667FE" w:rsidRDefault="00F667FE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Paid by City</w:t>
            </w:r>
          </w:p>
        </w:tc>
        <w:tc>
          <w:tcPr>
            <w:tcW w:w="2160" w:type="dxa"/>
          </w:tcPr>
          <w:p w14:paraId="1B53FD22" w14:textId="3FB45619" w:rsidR="00F667FE" w:rsidRDefault="00F667FE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Paid by Owner</w:t>
            </w:r>
          </w:p>
        </w:tc>
        <w:tc>
          <w:tcPr>
            <w:tcW w:w="1980" w:type="dxa"/>
          </w:tcPr>
          <w:p w14:paraId="0022C158" w14:textId="439C3715" w:rsidR="00F667FE" w:rsidRDefault="00F667FE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F667FE" w14:paraId="080C71C1" w14:textId="77777777" w:rsidTr="00F667FE">
        <w:tc>
          <w:tcPr>
            <w:tcW w:w="4158" w:type="dxa"/>
          </w:tcPr>
          <w:p w14:paraId="0EB01F13" w14:textId="0B9F6900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Recording Fees</w:t>
            </w:r>
          </w:p>
        </w:tc>
        <w:tc>
          <w:tcPr>
            <w:tcW w:w="1980" w:type="dxa"/>
          </w:tcPr>
          <w:p w14:paraId="15A4C3FE" w14:textId="03DA1326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6CFFA191" w14:textId="5F5FC801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25E61DA8" w14:textId="7888A700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42A799CE" w14:textId="77777777" w:rsidTr="00F667FE">
        <w:tc>
          <w:tcPr>
            <w:tcW w:w="4158" w:type="dxa"/>
          </w:tcPr>
          <w:p w14:paraId="6074A3AC" w14:textId="416C7486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Transfer Taxes</w:t>
            </w:r>
          </w:p>
        </w:tc>
        <w:tc>
          <w:tcPr>
            <w:tcW w:w="1980" w:type="dxa"/>
          </w:tcPr>
          <w:p w14:paraId="75B7DDEA" w14:textId="53FB8801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29C95172" w14:textId="6BCAD524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2B464A92" w14:textId="2D7BA6A2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534AB624" w14:textId="77777777" w:rsidTr="00F667FE">
        <w:tc>
          <w:tcPr>
            <w:tcW w:w="4158" w:type="dxa"/>
          </w:tcPr>
          <w:p w14:paraId="32C45AB7" w14:textId="67FF18DE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Revenue Tax Stamp</w:t>
            </w:r>
          </w:p>
        </w:tc>
        <w:tc>
          <w:tcPr>
            <w:tcW w:w="1980" w:type="dxa"/>
          </w:tcPr>
          <w:p w14:paraId="31D8E105" w14:textId="739D7B62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683D3BAE" w14:textId="12F212E0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10276B43" w14:textId="7BB46399" w:rsidR="00F667FE" w:rsidRPr="002C2F6C" w:rsidRDefault="002C2F6C" w:rsidP="00162E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70F43EA1" w14:textId="77777777" w:rsidTr="00F667FE">
        <w:tc>
          <w:tcPr>
            <w:tcW w:w="4158" w:type="dxa"/>
          </w:tcPr>
          <w:p w14:paraId="743A63E2" w14:textId="54CE8829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City/County Tax Stamps</w:t>
            </w:r>
          </w:p>
        </w:tc>
        <w:tc>
          <w:tcPr>
            <w:tcW w:w="1980" w:type="dxa"/>
          </w:tcPr>
          <w:p w14:paraId="7F16C903" w14:textId="7B934374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282A784B" w14:textId="5B4220D3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0055A6FF" w14:textId="525DE11D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5BAB8568" w14:textId="77777777" w:rsidTr="00F667FE">
        <w:tc>
          <w:tcPr>
            <w:tcW w:w="4158" w:type="dxa"/>
          </w:tcPr>
          <w:p w14:paraId="3D2A260E" w14:textId="3850157D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Survey and Legal Description</w:t>
            </w:r>
          </w:p>
        </w:tc>
        <w:tc>
          <w:tcPr>
            <w:tcW w:w="1980" w:type="dxa"/>
          </w:tcPr>
          <w:p w14:paraId="1502C5CC" w14:textId="5B8FA5DC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266AED5D" w14:textId="34527AEA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6F20E2D9" w14:textId="7691EB2D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60A867D8" w14:textId="77777777" w:rsidTr="00F667FE">
        <w:tc>
          <w:tcPr>
            <w:tcW w:w="4158" w:type="dxa"/>
          </w:tcPr>
          <w:p w14:paraId="651396F5" w14:textId="6A998F48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Penalty Costs Associated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67FE">
              <w:rPr>
                <w:rFonts w:ascii="Times New Roman" w:hAnsi="Times New Roman" w:cs="Times New Roman"/>
              </w:rPr>
              <w:t>with Prepayment of Pre-existing Recorded Mortgages</w:t>
            </w:r>
          </w:p>
        </w:tc>
        <w:tc>
          <w:tcPr>
            <w:tcW w:w="1980" w:type="dxa"/>
          </w:tcPr>
          <w:p w14:paraId="3B930F98" w14:textId="30DAD857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13CA04DA" w14:textId="2027DCE8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4828CF60" w14:textId="56F80ECA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3EC6543F" w14:textId="77777777" w:rsidTr="00F667FE">
        <w:tc>
          <w:tcPr>
            <w:tcW w:w="4158" w:type="dxa"/>
          </w:tcPr>
          <w:p w14:paraId="37A4BEBB" w14:textId="57F620A2" w:rsidR="00F667FE" w:rsidRPr="00F667FE" w:rsidRDefault="00F667FE" w:rsidP="00162EAA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Pro Rate Portion of Prepaid Taxes and Public Service Charges:</w:t>
            </w:r>
          </w:p>
        </w:tc>
        <w:tc>
          <w:tcPr>
            <w:tcW w:w="1980" w:type="dxa"/>
          </w:tcPr>
          <w:p w14:paraId="4635F00A" w14:textId="56AA5F44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1E467CE3" w14:textId="000A2486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1131CE5C" w14:textId="055C3587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391C1014" w14:textId="77777777" w:rsidTr="00F667FE">
        <w:tc>
          <w:tcPr>
            <w:tcW w:w="4158" w:type="dxa"/>
          </w:tcPr>
          <w:p w14:paraId="293CCB7F" w14:textId="55C39FC1" w:rsidR="00F667FE" w:rsidRPr="00F667FE" w:rsidRDefault="00F667FE" w:rsidP="00162EAA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Real Property Taxes - County</w:t>
            </w:r>
          </w:p>
        </w:tc>
        <w:tc>
          <w:tcPr>
            <w:tcW w:w="1980" w:type="dxa"/>
          </w:tcPr>
          <w:p w14:paraId="1C57A0D4" w14:textId="61158F7D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68C1A8C0" w14:textId="354DAD9D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6873AF61" w14:textId="3D7E1CDD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1E0A715D" w14:textId="77777777" w:rsidTr="00F667FE">
        <w:tc>
          <w:tcPr>
            <w:tcW w:w="4158" w:type="dxa"/>
          </w:tcPr>
          <w:p w14:paraId="62A4B3A5" w14:textId="08E5D50C" w:rsidR="00F667FE" w:rsidRPr="00F667FE" w:rsidRDefault="00F667FE" w:rsidP="00162EAA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 xml:space="preserve"> Real Property Taxes - City</w:t>
            </w:r>
          </w:p>
        </w:tc>
        <w:tc>
          <w:tcPr>
            <w:tcW w:w="1980" w:type="dxa"/>
          </w:tcPr>
          <w:p w14:paraId="638CAC76" w14:textId="132E9BCF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26C11DCF" w14:textId="3D0CF632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59A15A1A" w14:textId="2A261331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755C503F" w14:textId="77777777" w:rsidTr="00F667FE">
        <w:tc>
          <w:tcPr>
            <w:tcW w:w="4158" w:type="dxa"/>
          </w:tcPr>
          <w:p w14:paraId="599AD0E6" w14:textId="34063B14" w:rsidR="00F667FE" w:rsidRPr="00F667FE" w:rsidRDefault="00F667FE" w:rsidP="00162EAA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Water Service</w:t>
            </w:r>
          </w:p>
        </w:tc>
        <w:tc>
          <w:tcPr>
            <w:tcW w:w="1980" w:type="dxa"/>
          </w:tcPr>
          <w:p w14:paraId="234CE37E" w14:textId="7E1C0F2A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57C02DBE" w14:textId="2612DF4B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02A7AB1E" w14:textId="11BB0E87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15204D4F" w14:textId="77777777" w:rsidTr="00F667FE">
        <w:tc>
          <w:tcPr>
            <w:tcW w:w="4158" w:type="dxa"/>
          </w:tcPr>
          <w:p w14:paraId="4BEB68A1" w14:textId="5C914B6F" w:rsidR="00F667FE" w:rsidRPr="00F667FE" w:rsidRDefault="00F667FE" w:rsidP="00162EAA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Sewage Service</w:t>
            </w:r>
          </w:p>
        </w:tc>
        <w:tc>
          <w:tcPr>
            <w:tcW w:w="1980" w:type="dxa"/>
          </w:tcPr>
          <w:p w14:paraId="2119BEA8" w14:textId="157EBC97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73B40886" w14:textId="53CE229E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5CB7E02F" w14:textId="50290EB5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F667FE" w14:paraId="1782602F" w14:textId="77777777" w:rsidTr="00F667FE">
        <w:tc>
          <w:tcPr>
            <w:tcW w:w="4158" w:type="dxa"/>
          </w:tcPr>
          <w:p w14:paraId="0CA0DF2A" w14:textId="1AE1DDDC" w:rsidR="00F667FE" w:rsidRPr="00F667FE" w:rsidRDefault="00F667FE" w:rsidP="00162EAA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Times New Roman" w:hAnsi="Times New Roman" w:cs="Times New Roman"/>
              </w:rPr>
            </w:pPr>
            <w:r w:rsidRPr="00F667FE">
              <w:rPr>
                <w:rFonts w:ascii="Times New Roman" w:hAnsi="Times New Roman" w:cs="Times New Roman"/>
              </w:rPr>
              <w:t>Trash Collection</w:t>
            </w:r>
          </w:p>
        </w:tc>
        <w:tc>
          <w:tcPr>
            <w:tcW w:w="1980" w:type="dxa"/>
          </w:tcPr>
          <w:p w14:paraId="129DF466" w14:textId="3A15A9EC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50B5B1FD" w14:textId="6C249DFF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657A14F1" w14:textId="52262266" w:rsidR="00F667FE" w:rsidRDefault="002C2F6C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  <w:tr w:rsidR="00162EAA" w14:paraId="09B6FC74" w14:textId="77777777" w:rsidTr="00F667FE">
        <w:tc>
          <w:tcPr>
            <w:tcW w:w="4158" w:type="dxa"/>
          </w:tcPr>
          <w:p w14:paraId="05F76242" w14:textId="2ED19DCF" w:rsidR="00162EAA" w:rsidRPr="00162EAA" w:rsidRDefault="00162EAA" w:rsidP="00162EAA">
            <w:pPr>
              <w:rPr>
                <w:rFonts w:ascii="Times New Roman" w:hAnsi="Times New Roman" w:cs="Times New Roman"/>
                <w:b/>
                <w:bCs/>
              </w:rPr>
            </w:pPr>
            <w:r w:rsidRPr="00162EAA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980" w:type="dxa"/>
          </w:tcPr>
          <w:p w14:paraId="7E812F20" w14:textId="3A9FE378" w:rsidR="00162EAA" w:rsidRDefault="00162EAA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160" w:type="dxa"/>
          </w:tcPr>
          <w:p w14:paraId="3CF9E4D2" w14:textId="22E64132" w:rsidR="00162EAA" w:rsidRDefault="00162EAA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980" w:type="dxa"/>
          </w:tcPr>
          <w:p w14:paraId="59CC326A" w14:textId="765FE364" w:rsidR="00162EAA" w:rsidRDefault="00162EAA" w:rsidP="00162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</w:tbl>
    <w:p w14:paraId="2B35CB07" w14:textId="77777777" w:rsidR="00E92AD6" w:rsidRPr="00E92AD6" w:rsidRDefault="00E92AD6" w:rsidP="00E92AD6">
      <w:pPr>
        <w:spacing w:after="0"/>
        <w:rPr>
          <w:rFonts w:ascii="Times New Roman" w:hAnsi="Times New Roman" w:cs="Times New Roman"/>
        </w:rPr>
      </w:pPr>
    </w:p>
    <w:p w14:paraId="2B35CB16" w14:textId="1DD1F988" w:rsidR="00E92AD6" w:rsidRPr="00E92AD6" w:rsidRDefault="00E92AD6" w:rsidP="00162EAA">
      <w:pPr>
        <w:spacing w:after="0"/>
        <w:rPr>
          <w:rFonts w:ascii="Times New Roman" w:hAnsi="Times New Roman" w:cs="Times New Roman"/>
          <w:u w:val="single"/>
        </w:rPr>
      </w:pPr>
      <w:r w:rsidRPr="00E92AD6">
        <w:rPr>
          <w:rFonts w:ascii="Times New Roman" w:hAnsi="Times New Roman" w:cs="Times New Roman"/>
        </w:rPr>
        <w:t xml:space="preserve">   </w:t>
      </w:r>
    </w:p>
    <w:p w14:paraId="2B35CB19" w14:textId="77777777" w:rsidR="00E92AD6" w:rsidRPr="00E92AD6" w:rsidRDefault="00E92AD6" w:rsidP="00E92AD6">
      <w:pPr>
        <w:spacing w:after="0"/>
        <w:rPr>
          <w:rFonts w:ascii="Times New Roman" w:hAnsi="Times New Roman" w:cs="Times New Roman"/>
        </w:rPr>
      </w:pPr>
    </w:p>
    <w:p w14:paraId="2B35CB1A" w14:textId="77777777" w:rsidR="00E92AD6" w:rsidRPr="00E92AD6" w:rsidRDefault="00E92AD6" w:rsidP="00E92AD6">
      <w:pPr>
        <w:spacing w:after="0"/>
        <w:outlineLvl w:val="0"/>
        <w:rPr>
          <w:rFonts w:ascii="Times New Roman" w:hAnsi="Times New Roman" w:cs="Times New Roman"/>
        </w:rPr>
      </w:pPr>
      <w:r w:rsidRPr="00E92AD6">
        <w:rPr>
          <w:rFonts w:ascii="Times New Roman" w:hAnsi="Times New Roman" w:cs="Times New Roman"/>
        </w:rPr>
        <w:t>This statement of settlement costs is certified as true and correct.</w:t>
      </w:r>
    </w:p>
    <w:p w14:paraId="2B35CB1B" w14:textId="77777777" w:rsidR="00E92AD6" w:rsidRPr="00E92AD6" w:rsidRDefault="00E92AD6" w:rsidP="00E92AD6">
      <w:pPr>
        <w:spacing w:after="0"/>
        <w:rPr>
          <w:rFonts w:ascii="Times New Roman" w:hAnsi="Times New Roman" w:cs="Times New Roman"/>
        </w:rPr>
      </w:pPr>
    </w:p>
    <w:p w14:paraId="2B35CB1C" w14:textId="77777777" w:rsidR="00E92AD6" w:rsidRPr="00E92AD6" w:rsidRDefault="00E92AD6" w:rsidP="00E92AD6">
      <w:pPr>
        <w:spacing w:after="0"/>
        <w:outlineLvl w:val="0"/>
        <w:rPr>
          <w:rFonts w:ascii="Times New Roman" w:hAnsi="Times New Roman" w:cs="Times New Roman"/>
          <w:u w:val="single"/>
        </w:rPr>
      </w:pPr>
      <w:r w:rsidRPr="00E92AD6">
        <w:rPr>
          <w:rFonts w:ascii="Times New Roman" w:hAnsi="Times New Roman" w:cs="Times New Roman"/>
        </w:rPr>
        <w:t xml:space="preserve">Signed: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</w:rPr>
        <w:tab/>
        <w:t xml:space="preserve">Date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</w:p>
    <w:p w14:paraId="2B35CB1D" w14:textId="77777777" w:rsidR="00E92AD6" w:rsidRPr="00E92AD6" w:rsidRDefault="00E92AD6" w:rsidP="00E92AD6">
      <w:pPr>
        <w:spacing w:after="0"/>
        <w:ind w:firstLine="2160"/>
        <w:rPr>
          <w:rFonts w:ascii="Times New Roman" w:hAnsi="Times New Roman" w:cs="Times New Roman"/>
        </w:rPr>
      </w:pPr>
      <w:r w:rsidRPr="00E92AD6">
        <w:rPr>
          <w:rFonts w:ascii="Times New Roman" w:hAnsi="Times New Roman" w:cs="Times New Roman"/>
        </w:rPr>
        <w:t>Closing Official</w:t>
      </w:r>
    </w:p>
    <w:p w14:paraId="2B35CB1E" w14:textId="77777777" w:rsidR="00391B7F" w:rsidRDefault="00E92AD6" w:rsidP="001202D4">
      <w:pPr>
        <w:spacing w:after="0"/>
        <w:rPr>
          <w:rFonts w:ascii="Times New Roman" w:hAnsi="Times New Roman" w:cs="Times New Roman"/>
          <w:u w:val="single"/>
        </w:rPr>
      </w:pPr>
      <w:r w:rsidRPr="00E92AD6">
        <w:rPr>
          <w:rFonts w:ascii="Times New Roman" w:hAnsi="Times New Roman" w:cs="Times New Roman"/>
        </w:rPr>
        <w:t xml:space="preserve">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</w:rPr>
        <w:tab/>
        <w:t xml:space="preserve">Date </w:t>
      </w:r>
      <w:r w:rsidRPr="00E92AD6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  <w:r w:rsidR="001202D4">
        <w:rPr>
          <w:rFonts w:ascii="Times New Roman" w:hAnsi="Times New Roman" w:cs="Times New Roman"/>
          <w:u w:val="single"/>
        </w:rPr>
        <w:t xml:space="preserve">    </w:t>
      </w:r>
      <w:r w:rsidR="001202D4">
        <w:rPr>
          <w:rFonts w:ascii="Times New Roman" w:hAnsi="Times New Roman" w:cs="Times New Roman"/>
          <w:u w:val="single"/>
        </w:rPr>
        <w:tab/>
      </w:r>
      <w:r w:rsidRPr="00E92AD6">
        <w:rPr>
          <w:rFonts w:ascii="Times New Roman" w:hAnsi="Times New Roman" w:cs="Times New Roman"/>
          <w:u w:val="single"/>
        </w:rPr>
        <w:tab/>
      </w:r>
    </w:p>
    <w:p w14:paraId="2B35CB1F" w14:textId="77777777" w:rsidR="00C73FCB" w:rsidRPr="00C1076A" w:rsidRDefault="00C73FCB" w:rsidP="00C1076A">
      <w:pPr>
        <w:spacing w:after="0"/>
        <w:outlineLvl w:val="0"/>
        <w:rPr>
          <w:rFonts w:ascii="Times New Roman" w:hAnsi="Times New Roman" w:cs="Times New Roman"/>
        </w:rPr>
      </w:pPr>
    </w:p>
    <w:sectPr w:rsidR="00C73FCB" w:rsidRPr="00C1076A" w:rsidSect="00C73FCB">
      <w:headerReference w:type="default" r:id="rId11"/>
      <w:footerReference w:type="default" r:id="rId12"/>
      <w:pgSz w:w="12240" w:h="15840"/>
      <w:pgMar w:top="720" w:right="576" w:bottom="720" w:left="576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D976" w14:textId="77777777" w:rsidR="00973A56" w:rsidRDefault="00973A56" w:rsidP="00845849">
      <w:pPr>
        <w:spacing w:after="0" w:line="240" w:lineRule="auto"/>
      </w:pPr>
      <w:r>
        <w:separator/>
      </w:r>
    </w:p>
  </w:endnote>
  <w:endnote w:type="continuationSeparator" w:id="0">
    <w:p w14:paraId="4291C4D4" w14:textId="77777777" w:rsidR="00973A56" w:rsidRDefault="00973A56" w:rsidP="0084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7120" w14:textId="3F13AE9E" w:rsidR="00DC34FC" w:rsidRPr="00324230" w:rsidRDefault="00DC34FC" w:rsidP="000C0AF2">
    <w:pPr>
      <w:pStyle w:val="Footer"/>
      <w:tabs>
        <w:tab w:val="left" w:pos="9360"/>
      </w:tabs>
      <w:rPr>
        <w:rFonts w:ascii="Times New Roman" w:hAnsi="Times New Roman"/>
        <w:sz w:val="18"/>
        <w:szCs w:val="18"/>
      </w:rPr>
    </w:pPr>
    <w:r w:rsidRPr="00324230">
      <w:rPr>
        <w:rFonts w:ascii="Times New Roman" w:hAnsi="Times New Roman"/>
        <w:sz w:val="18"/>
        <w:szCs w:val="18"/>
      </w:rPr>
      <w:t>May 2025</w:t>
    </w:r>
    <w:r w:rsidRPr="00324230">
      <w:rPr>
        <w:rFonts w:ascii="Times New Roman" w:hAnsi="Times New Roman"/>
        <w:sz w:val="18"/>
        <w:szCs w:val="18"/>
      </w:rPr>
      <w:tab/>
    </w:r>
    <w:r w:rsidRPr="00324230">
      <w:rPr>
        <w:rFonts w:ascii="Times New Roman" w:hAnsi="Times New Roman"/>
        <w:sz w:val="18"/>
        <w:szCs w:val="18"/>
      </w:rPr>
      <w:tab/>
    </w:r>
    <w:r w:rsidR="00324230">
      <w:rPr>
        <w:rFonts w:ascii="Times New Roman" w:hAnsi="Times New Roman"/>
        <w:sz w:val="18"/>
        <w:szCs w:val="18"/>
      </w:rPr>
      <w:tab/>
    </w:r>
    <w:r w:rsidRPr="00324230">
      <w:rPr>
        <w:rFonts w:ascii="Times New Roman" w:hAnsi="Times New Roman"/>
        <w:sz w:val="18"/>
        <w:szCs w:val="18"/>
      </w:rPr>
      <w:t>Version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8A25" w14:textId="77777777" w:rsidR="00973A56" w:rsidRDefault="00973A56" w:rsidP="00845849">
      <w:pPr>
        <w:spacing w:after="0" w:line="240" w:lineRule="auto"/>
      </w:pPr>
      <w:r>
        <w:separator/>
      </w:r>
    </w:p>
  </w:footnote>
  <w:footnote w:type="continuationSeparator" w:id="0">
    <w:p w14:paraId="04F1699F" w14:textId="77777777" w:rsidR="00973A56" w:rsidRDefault="00973A56" w:rsidP="0084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CB24" w14:textId="52100B1B" w:rsidR="00966B57" w:rsidRPr="00020F72" w:rsidRDefault="00793217" w:rsidP="00966B57">
    <w:pPr>
      <w:pStyle w:val="Header"/>
      <w:ind w:right="1008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9</w:t>
    </w:r>
    <w:r w:rsidR="00634BDF">
      <w:rPr>
        <w:rFonts w:ascii="Times New Roman" w:hAnsi="Times New Roman"/>
        <w:b/>
        <w:sz w:val="72"/>
        <w:szCs w:val="72"/>
      </w:rPr>
      <w:t>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3A5B94"/>
    <w:lvl w:ilvl="0">
      <w:numFmt w:val="bullet"/>
      <w:lvlText w:val="*"/>
      <w:lvlJc w:val="left"/>
    </w:lvl>
  </w:abstractNum>
  <w:abstractNum w:abstractNumId="1" w15:restartNumberingAfterBreak="0">
    <w:nsid w:val="1D417AEA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051FE"/>
    <w:multiLevelType w:val="hybridMultilevel"/>
    <w:tmpl w:val="A8F6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D5536"/>
    <w:multiLevelType w:val="hybridMultilevel"/>
    <w:tmpl w:val="A5320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F01"/>
    <w:multiLevelType w:val="hybridMultilevel"/>
    <w:tmpl w:val="2E42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B0C61"/>
    <w:multiLevelType w:val="hybridMultilevel"/>
    <w:tmpl w:val="2A38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81DA0"/>
    <w:multiLevelType w:val="hybridMultilevel"/>
    <w:tmpl w:val="996AF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87FF9"/>
    <w:multiLevelType w:val="hybridMultilevel"/>
    <w:tmpl w:val="9FD6506A"/>
    <w:lvl w:ilvl="0" w:tplc="1436C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74383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432634432">
    <w:abstractNumId w:val="5"/>
  </w:num>
  <w:num w:numId="3" w16cid:durableId="208540936">
    <w:abstractNumId w:val="6"/>
  </w:num>
  <w:num w:numId="4" w16cid:durableId="1519468800">
    <w:abstractNumId w:val="1"/>
  </w:num>
  <w:num w:numId="5" w16cid:durableId="1335766316">
    <w:abstractNumId w:val="2"/>
  </w:num>
  <w:num w:numId="6" w16cid:durableId="1218125087">
    <w:abstractNumId w:val="4"/>
  </w:num>
  <w:num w:numId="7" w16cid:durableId="1198543225">
    <w:abstractNumId w:val="3"/>
  </w:num>
  <w:num w:numId="8" w16cid:durableId="2093772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49"/>
    <w:rsid w:val="00000B22"/>
    <w:rsid w:val="000308A8"/>
    <w:rsid w:val="00066A10"/>
    <w:rsid w:val="000B1308"/>
    <w:rsid w:val="000B168E"/>
    <w:rsid w:val="000C0AF2"/>
    <w:rsid w:val="000C6858"/>
    <w:rsid w:val="00112C3D"/>
    <w:rsid w:val="001202D4"/>
    <w:rsid w:val="00162EAA"/>
    <w:rsid w:val="00162FD0"/>
    <w:rsid w:val="001642DF"/>
    <w:rsid w:val="001735F1"/>
    <w:rsid w:val="001C42AA"/>
    <w:rsid w:val="001D7E83"/>
    <w:rsid w:val="00214AB6"/>
    <w:rsid w:val="00237414"/>
    <w:rsid w:val="00257EEC"/>
    <w:rsid w:val="002C2F6C"/>
    <w:rsid w:val="002E18F5"/>
    <w:rsid w:val="00324230"/>
    <w:rsid w:val="0036123F"/>
    <w:rsid w:val="003776E2"/>
    <w:rsid w:val="00391B7F"/>
    <w:rsid w:val="003F4850"/>
    <w:rsid w:val="00447AAF"/>
    <w:rsid w:val="004730F4"/>
    <w:rsid w:val="00482A59"/>
    <w:rsid w:val="004B7110"/>
    <w:rsid w:val="004C44D9"/>
    <w:rsid w:val="004C600D"/>
    <w:rsid w:val="004E48CA"/>
    <w:rsid w:val="00513E9F"/>
    <w:rsid w:val="00514B04"/>
    <w:rsid w:val="00522952"/>
    <w:rsid w:val="00535ECC"/>
    <w:rsid w:val="005779E5"/>
    <w:rsid w:val="00585CBB"/>
    <w:rsid w:val="005912F1"/>
    <w:rsid w:val="00596DA3"/>
    <w:rsid w:val="005A4C29"/>
    <w:rsid w:val="005A4D9D"/>
    <w:rsid w:val="005A50A9"/>
    <w:rsid w:val="0060113C"/>
    <w:rsid w:val="00604E9A"/>
    <w:rsid w:val="00634BDF"/>
    <w:rsid w:val="0064009F"/>
    <w:rsid w:val="006862F4"/>
    <w:rsid w:val="006B3B60"/>
    <w:rsid w:val="006E22F6"/>
    <w:rsid w:val="006F3372"/>
    <w:rsid w:val="007546A8"/>
    <w:rsid w:val="00780AA8"/>
    <w:rsid w:val="007856B1"/>
    <w:rsid w:val="00793217"/>
    <w:rsid w:val="007F3AC6"/>
    <w:rsid w:val="008110D8"/>
    <w:rsid w:val="008301D9"/>
    <w:rsid w:val="00845849"/>
    <w:rsid w:val="00857E95"/>
    <w:rsid w:val="00861B2B"/>
    <w:rsid w:val="00886AB4"/>
    <w:rsid w:val="008B084E"/>
    <w:rsid w:val="008B6998"/>
    <w:rsid w:val="00915E76"/>
    <w:rsid w:val="0093434E"/>
    <w:rsid w:val="00960C7C"/>
    <w:rsid w:val="0096508C"/>
    <w:rsid w:val="00966B57"/>
    <w:rsid w:val="00973A56"/>
    <w:rsid w:val="00973F13"/>
    <w:rsid w:val="00987629"/>
    <w:rsid w:val="009A050B"/>
    <w:rsid w:val="009B1588"/>
    <w:rsid w:val="009D4EF8"/>
    <w:rsid w:val="009E2235"/>
    <w:rsid w:val="00A129C5"/>
    <w:rsid w:val="00A17D05"/>
    <w:rsid w:val="00A558B3"/>
    <w:rsid w:val="00A835ED"/>
    <w:rsid w:val="00AD54F0"/>
    <w:rsid w:val="00AF721B"/>
    <w:rsid w:val="00B81442"/>
    <w:rsid w:val="00BA3727"/>
    <w:rsid w:val="00C1076A"/>
    <w:rsid w:val="00C41657"/>
    <w:rsid w:val="00C73FCB"/>
    <w:rsid w:val="00D0200B"/>
    <w:rsid w:val="00D1149E"/>
    <w:rsid w:val="00D20551"/>
    <w:rsid w:val="00D22BB2"/>
    <w:rsid w:val="00D533BB"/>
    <w:rsid w:val="00D84202"/>
    <w:rsid w:val="00DA44A0"/>
    <w:rsid w:val="00DC34FC"/>
    <w:rsid w:val="00DD4D8F"/>
    <w:rsid w:val="00DE318B"/>
    <w:rsid w:val="00DE497F"/>
    <w:rsid w:val="00E30817"/>
    <w:rsid w:val="00E34B15"/>
    <w:rsid w:val="00E35CF7"/>
    <w:rsid w:val="00E37CA6"/>
    <w:rsid w:val="00E52BD5"/>
    <w:rsid w:val="00E65B9B"/>
    <w:rsid w:val="00E92AD6"/>
    <w:rsid w:val="00EA557B"/>
    <w:rsid w:val="00EE3264"/>
    <w:rsid w:val="00F2693A"/>
    <w:rsid w:val="00F37742"/>
    <w:rsid w:val="00F667FE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35CAFC"/>
  <w15:docId w15:val="{F3761E40-2ED3-4C4F-AC8A-2E7FEDD2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A10"/>
  </w:style>
  <w:style w:type="paragraph" w:styleId="Heading1">
    <w:name w:val="heading 1"/>
    <w:basedOn w:val="Normal"/>
    <w:next w:val="Normal"/>
    <w:link w:val="Heading1Char"/>
    <w:qFormat/>
    <w:rsid w:val="008458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584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845849"/>
  </w:style>
  <w:style w:type="paragraph" w:styleId="Header">
    <w:name w:val="header"/>
    <w:basedOn w:val="Normal"/>
    <w:link w:val="HeaderChar"/>
    <w:uiPriority w:val="99"/>
    <w:rsid w:val="0084584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5849"/>
    <w:rPr>
      <w:rFonts w:ascii="CG Times" w:eastAsia="Times New Roman" w:hAnsi="CG Times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107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76A"/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rsid w:val="00D533BB"/>
    <w:rPr>
      <w:color w:val="99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4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A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D4"/>
    <w:pPr>
      <w:ind w:left="720"/>
      <w:contextualSpacing/>
    </w:pPr>
  </w:style>
  <w:style w:type="table" w:styleId="TableGrid">
    <w:name w:val="Table Grid"/>
    <w:basedOn w:val="TableNormal"/>
    <w:uiPriority w:val="59"/>
    <w:rsid w:val="00C73F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AWS654NDWC4M-233607049-61380</_dlc_DocId>
    <_dlc_DocIdUrl xmlns="175e5819-97ec-4bc2-81dc-ed3b6d97d97a">
      <Url>https://intranet.la.gov/doa/ocd/compliance/_layouts/15/DocIdRedir.aspx?ID=AWS654NDWC4M-233607049-61380</Url>
      <Description>AWS654NDWC4M-233607049-61380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4A5ED86-B022-48EC-832F-1793A089C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86EE6-1839-427A-8A06-AC496FB7064E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256D2E-4750-4623-A591-D36112E74EC1}"/>
</file>

<file path=customXml/itemProps4.xml><?xml version="1.0" encoding="utf-8"?>
<ds:datastoreItem xmlns:ds="http://schemas.openxmlformats.org/officeDocument/2006/customXml" ds:itemID="{B6122952-E3D0-4A85-8B2A-1C180EBA1C39}"/>
</file>

<file path=customXml/itemProps5.xml><?xml version="1.0" encoding="utf-8"?>
<ds:datastoreItem xmlns:ds="http://schemas.openxmlformats.org/officeDocument/2006/customXml" ds:itemID="{24B2750A-4C43-4885-9BBB-5769DFC07654}"/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583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STATEMENT OF SETTLEMENT COSTS</vt:lpstr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STATEMENT OF SETTLEMENT COSTS</dc:title>
  <dc:subject>Exhibit 9-6</dc:subject>
  <dc:creator>State of Louisiana</dc:creator>
  <cp:keywords/>
  <dc:description/>
  <cp:lastModifiedBy>Faucher, Elizabeth</cp:lastModifiedBy>
  <cp:revision>6</cp:revision>
  <cp:lastPrinted>2010-02-01T19:43:00Z</cp:lastPrinted>
  <dcterms:created xsi:type="dcterms:W3CDTF">2025-06-23T21:38:00Z</dcterms:created>
  <dcterms:modified xsi:type="dcterms:W3CDTF">2025-08-07T16:56:00Z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f5463ba3-ab94-482a-a18e-87640109960d</vt:lpwstr>
  </property>
  <property fmtid="{D5CDD505-2E9C-101B-9397-08002B2CF9AE}" pid="8" name="_dlc_DocIdItemGuid">
    <vt:lpwstr>cb8269e8-653e-43aa-aae2-6b00fb318b6c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