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2605" w14:textId="77777777" w:rsidR="00CF459B" w:rsidRPr="00CE1091" w:rsidRDefault="00CE1091" w:rsidP="00CF459B">
      <w:pPr>
        <w:rPr>
          <w:rFonts w:ascii="Times New Roman" w:hAnsi="Times New Roman"/>
          <w:b/>
          <w:sz w:val="36"/>
          <w:u w:val="single"/>
        </w:rPr>
      </w:pPr>
      <w:bookmarkStart w:id="0" w:name="OLE_LINK63"/>
      <w:r w:rsidRPr="00CE1091">
        <w:rPr>
          <w:rFonts w:ascii="Times New Roman" w:hAnsi="Times New Roman"/>
          <w:b/>
          <w:sz w:val="36"/>
          <w:u w:val="single"/>
        </w:rPr>
        <w:t xml:space="preserve">SAMPLE </w:t>
      </w:r>
      <w:r w:rsidR="00CF459B" w:rsidRPr="00CE1091">
        <w:rPr>
          <w:rFonts w:ascii="Times New Roman" w:hAnsi="Times New Roman"/>
          <w:b/>
          <w:sz w:val="36"/>
          <w:u w:val="single"/>
        </w:rPr>
        <w:t>PROJECT WAGE RATE SHEET</w:t>
      </w:r>
    </w:p>
    <w:bookmarkEnd w:id="0"/>
    <w:p w14:paraId="0A2B6018" w14:textId="77777777" w:rsidR="00CF459B" w:rsidRDefault="00CF459B" w:rsidP="00CF459B">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0"/>
        <w:gridCol w:w="1000"/>
        <w:gridCol w:w="948"/>
        <w:gridCol w:w="1949"/>
        <w:gridCol w:w="1953"/>
      </w:tblGrid>
      <w:tr w:rsidR="00CF459B" w14:paraId="7BB96CF8" w14:textId="77777777" w:rsidTr="00437443">
        <w:trPr>
          <w:trHeight w:val="432"/>
        </w:trPr>
        <w:tc>
          <w:tcPr>
            <w:tcW w:w="9576" w:type="dxa"/>
            <w:gridSpan w:val="5"/>
          </w:tcPr>
          <w:p w14:paraId="3D122244" w14:textId="77777777" w:rsidR="00CF459B" w:rsidRDefault="00CF459B" w:rsidP="00437443">
            <w:pPr>
              <w:jc w:val="center"/>
              <w:rPr>
                <w:rFonts w:ascii="Times New Roman" w:hAnsi="Times New Roman"/>
                <w:b/>
                <w:bCs/>
              </w:rPr>
            </w:pPr>
            <w:r>
              <w:rPr>
                <w:rFonts w:ascii="Times New Roman" w:hAnsi="Times New Roman"/>
                <w:b/>
                <w:bCs/>
              </w:rPr>
              <w:t>Wage Rate Sheet</w:t>
            </w:r>
          </w:p>
        </w:tc>
      </w:tr>
      <w:tr w:rsidR="00CF459B" w14:paraId="64191DF1" w14:textId="77777777" w:rsidTr="00CE1091">
        <w:trPr>
          <w:cantSplit/>
          <w:trHeight w:val="432"/>
        </w:trPr>
        <w:tc>
          <w:tcPr>
            <w:tcW w:w="4608" w:type="dxa"/>
            <w:gridSpan w:val="2"/>
            <w:vAlign w:val="bottom"/>
          </w:tcPr>
          <w:p w14:paraId="13965BA9" w14:textId="77777777" w:rsidR="00CF459B" w:rsidRDefault="00CF459B" w:rsidP="00437443">
            <w:pPr>
              <w:tabs>
                <w:tab w:val="left" w:pos="480"/>
              </w:tabs>
              <w:rPr>
                <w:rFonts w:ascii="Times New Roman" w:hAnsi="Times New Roman"/>
              </w:rPr>
            </w:pPr>
            <w:r>
              <w:rPr>
                <w:rFonts w:ascii="Times New Roman" w:hAnsi="Times New Roman"/>
              </w:rPr>
              <w:t>1.</w:t>
            </w:r>
            <w:r>
              <w:rPr>
                <w:rFonts w:ascii="Times New Roman" w:hAnsi="Times New Roman"/>
              </w:rPr>
              <w:tab/>
              <w:t>Name of Grant Recipient</w:t>
            </w:r>
          </w:p>
        </w:tc>
        <w:tc>
          <w:tcPr>
            <w:tcW w:w="4968" w:type="dxa"/>
            <w:gridSpan w:val="3"/>
            <w:tcBorders>
              <w:bottom w:val="single" w:sz="4" w:space="0" w:color="auto"/>
            </w:tcBorders>
            <w:vAlign w:val="bottom"/>
          </w:tcPr>
          <w:p w14:paraId="0A4715B9" w14:textId="77777777" w:rsidR="00CF459B" w:rsidRDefault="00CF459B" w:rsidP="00437443">
            <w:pPr>
              <w:rPr>
                <w:rFonts w:ascii="Times New Roman" w:hAnsi="Times New Roman"/>
              </w:rPr>
            </w:pPr>
          </w:p>
        </w:tc>
      </w:tr>
      <w:tr w:rsidR="00CF459B" w14:paraId="24483405" w14:textId="77777777" w:rsidTr="00CE1091">
        <w:trPr>
          <w:cantSplit/>
          <w:trHeight w:val="432"/>
        </w:trPr>
        <w:tc>
          <w:tcPr>
            <w:tcW w:w="4608" w:type="dxa"/>
            <w:gridSpan w:val="2"/>
            <w:vAlign w:val="bottom"/>
          </w:tcPr>
          <w:p w14:paraId="329E882F" w14:textId="77777777" w:rsidR="00CF459B" w:rsidRDefault="00CF459B" w:rsidP="00CE1091">
            <w:pPr>
              <w:tabs>
                <w:tab w:val="left" w:pos="480"/>
              </w:tabs>
              <w:rPr>
                <w:rFonts w:ascii="Times New Roman" w:hAnsi="Times New Roman"/>
              </w:rPr>
            </w:pPr>
            <w:r>
              <w:rPr>
                <w:rFonts w:ascii="Times New Roman" w:hAnsi="Times New Roman"/>
              </w:rPr>
              <w:t>2.</w:t>
            </w:r>
            <w:r>
              <w:rPr>
                <w:rFonts w:ascii="Times New Roman" w:hAnsi="Times New Roman"/>
              </w:rPr>
              <w:tab/>
              <w:t>CDBG</w:t>
            </w:r>
            <w:r w:rsidR="000F02DA">
              <w:rPr>
                <w:rFonts w:ascii="Times New Roman" w:hAnsi="Times New Roman"/>
              </w:rPr>
              <w:t>-DR</w:t>
            </w:r>
            <w:r w:rsidR="00BA20D8">
              <w:rPr>
                <w:rFonts w:ascii="Times New Roman" w:hAnsi="Times New Roman"/>
              </w:rPr>
              <w:t>/MIT</w:t>
            </w:r>
            <w:r>
              <w:rPr>
                <w:rFonts w:ascii="Times New Roman" w:hAnsi="Times New Roman"/>
              </w:rPr>
              <w:t xml:space="preserve"> C</w:t>
            </w:r>
            <w:r w:rsidR="00CE1091">
              <w:rPr>
                <w:rFonts w:ascii="Times New Roman" w:hAnsi="Times New Roman"/>
              </w:rPr>
              <w:t>EA</w:t>
            </w:r>
            <w:r>
              <w:rPr>
                <w:rFonts w:ascii="Times New Roman" w:hAnsi="Times New Roman"/>
              </w:rPr>
              <w:t xml:space="preserve"> Number</w:t>
            </w:r>
          </w:p>
        </w:tc>
        <w:tc>
          <w:tcPr>
            <w:tcW w:w="4968" w:type="dxa"/>
            <w:gridSpan w:val="3"/>
            <w:tcBorders>
              <w:bottom w:val="single" w:sz="4" w:space="0" w:color="auto"/>
            </w:tcBorders>
            <w:vAlign w:val="bottom"/>
          </w:tcPr>
          <w:p w14:paraId="06DB408E" w14:textId="77777777" w:rsidR="00CF459B" w:rsidRDefault="00CF459B" w:rsidP="00437443">
            <w:pPr>
              <w:rPr>
                <w:rFonts w:ascii="Times New Roman" w:hAnsi="Times New Roman"/>
              </w:rPr>
            </w:pPr>
          </w:p>
        </w:tc>
      </w:tr>
      <w:tr w:rsidR="00CF459B" w14:paraId="31E56FDB" w14:textId="77777777" w:rsidTr="00CE1091">
        <w:trPr>
          <w:cantSplit/>
          <w:trHeight w:val="432"/>
        </w:trPr>
        <w:tc>
          <w:tcPr>
            <w:tcW w:w="4608" w:type="dxa"/>
            <w:gridSpan w:val="2"/>
            <w:vAlign w:val="bottom"/>
          </w:tcPr>
          <w:p w14:paraId="010072A5" w14:textId="77777777" w:rsidR="00CF459B" w:rsidRDefault="00CF459B" w:rsidP="00437443">
            <w:pPr>
              <w:tabs>
                <w:tab w:val="left" w:pos="480"/>
              </w:tabs>
              <w:rPr>
                <w:rFonts w:ascii="Times New Roman" w:hAnsi="Times New Roman"/>
              </w:rPr>
            </w:pPr>
            <w:r>
              <w:rPr>
                <w:rFonts w:ascii="Times New Roman" w:hAnsi="Times New Roman"/>
              </w:rPr>
              <w:t>3.</w:t>
            </w:r>
            <w:r>
              <w:rPr>
                <w:rFonts w:ascii="Times New Roman" w:hAnsi="Times New Roman"/>
              </w:rPr>
              <w:tab/>
              <w:t>Wage Decision Number, Date, Mod</w:t>
            </w:r>
          </w:p>
        </w:tc>
        <w:tc>
          <w:tcPr>
            <w:tcW w:w="4968" w:type="dxa"/>
            <w:gridSpan w:val="3"/>
            <w:tcBorders>
              <w:top w:val="single" w:sz="4" w:space="0" w:color="auto"/>
              <w:bottom w:val="single" w:sz="4" w:space="0" w:color="auto"/>
            </w:tcBorders>
            <w:vAlign w:val="bottom"/>
          </w:tcPr>
          <w:p w14:paraId="093ADAB8" w14:textId="77777777" w:rsidR="00CF459B" w:rsidRDefault="00CF459B" w:rsidP="00437443">
            <w:pPr>
              <w:rPr>
                <w:rFonts w:ascii="Times New Roman" w:hAnsi="Times New Roman"/>
              </w:rPr>
            </w:pPr>
          </w:p>
        </w:tc>
      </w:tr>
      <w:tr w:rsidR="00CF459B" w14:paraId="43C7BC8B" w14:textId="77777777" w:rsidTr="00CE1091">
        <w:trPr>
          <w:cantSplit/>
          <w:trHeight w:val="432"/>
        </w:trPr>
        <w:tc>
          <w:tcPr>
            <w:tcW w:w="4608" w:type="dxa"/>
            <w:gridSpan w:val="2"/>
            <w:vAlign w:val="bottom"/>
          </w:tcPr>
          <w:p w14:paraId="4A00ED93" w14:textId="77777777" w:rsidR="00CF459B" w:rsidRDefault="00CF459B" w:rsidP="00437443">
            <w:pPr>
              <w:tabs>
                <w:tab w:val="left" w:pos="480"/>
              </w:tabs>
              <w:rPr>
                <w:rFonts w:ascii="Times New Roman" w:hAnsi="Times New Roman"/>
              </w:rPr>
            </w:pPr>
            <w:r>
              <w:rPr>
                <w:rFonts w:ascii="Times New Roman" w:hAnsi="Times New Roman"/>
              </w:rPr>
              <w:t>4.</w:t>
            </w:r>
            <w:r>
              <w:rPr>
                <w:rFonts w:ascii="Times New Roman" w:hAnsi="Times New Roman"/>
              </w:rPr>
              <w:tab/>
              <w:t>Name of Prime Contractor(s)</w:t>
            </w:r>
          </w:p>
        </w:tc>
        <w:tc>
          <w:tcPr>
            <w:tcW w:w="4968" w:type="dxa"/>
            <w:gridSpan w:val="3"/>
            <w:tcBorders>
              <w:top w:val="single" w:sz="4" w:space="0" w:color="auto"/>
              <w:bottom w:val="single" w:sz="4" w:space="0" w:color="auto"/>
            </w:tcBorders>
            <w:vAlign w:val="bottom"/>
          </w:tcPr>
          <w:p w14:paraId="20A70DC3" w14:textId="77777777" w:rsidR="00CF459B" w:rsidRDefault="00CF459B" w:rsidP="00437443">
            <w:pPr>
              <w:rPr>
                <w:rFonts w:ascii="Times New Roman" w:hAnsi="Times New Roman"/>
              </w:rPr>
            </w:pPr>
          </w:p>
        </w:tc>
      </w:tr>
      <w:tr w:rsidR="00CF459B" w14:paraId="68556093" w14:textId="77777777" w:rsidTr="00437443">
        <w:trPr>
          <w:cantSplit/>
          <w:trHeight w:val="446"/>
        </w:trPr>
        <w:tc>
          <w:tcPr>
            <w:tcW w:w="9576" w:type="dxa"/>
            <w:gridSpan w:val="5"/>
            <w:tcBorders>
              <w:bottom w:val="single" w:sz="4" w:space="0" w:color="auto"/>
            </w:tcBorders>
            <w:vAlign w:val="bottom"/>
          </w:tcPr>
          <w:p w14:paraId="6098FE01" w14:textId="77777777" w:rsidR="00CF459B" w:rsidRDefault="00CF459B" w:rsidP="00437443">
            <w:pPr>
              <w:rPr>
                <w:rFonts w:ascii="Times New Roman" w:hAnsi="Times New Roman"/>
              </w:rPr>
            </w:pPr>
          </w:p>
        </w:tc>
      </w:tr>
      <w:tr w:rsidR="00CF459B" w14:paraId="0BD02237" w14:textId="77777777" w:rsidTr="00437443">
        <w:trPr>
          <w:cantSplit/>
          <w:trHeight w:val="438"/>
        </w:trPr>
        <w:tc>
          <w:tcPr>
            <w:tcW w:w="3588" w:type="dxa"/>
            <w:tcBorders>
              <w:bottom w:val="single" w:sz="24" w:space="0" w:color="auto"/>
            </w:tcBorders>
            <w:vAlign w:val="bottom"/>
          </w:tcPr>
          <w:p w14:paraId="2E66DD0B" w14:textId="77777777" w:rsidR="00CF459B" w:rsidRDefault="00CF459B" w:rsidP="00437443">
            <w:pPr>
              <w:jc w:val="center"/>
              <w:rPr>
                <w:rFonts w:ascii="Times New Roman" w:hAnsi="Times New Roman"/>
              </w:rPr>
            </w:pPr>
            <w:r>
              <w:rPr>
                <w:rFonts w:ascii="Times New Roman" w:hAnsi="Times New Roman"/>
              </w:rPr>
              <w:t>5.  Classification</w:t>
            </w:r>
          </w:p>
        </w:tc>
        <w:tc>
          <w:tcPr>
            <w:tcW w:w="1996" w:type="dxa"/>
            <w:gridSpan w:val="2"/>
            <w:tcBorders>
              <w:bottom w:val="single" w:sz="24" w:space="0" w:color="auto"/>
            </w:tcBorders>
            <w:vAlign w:val="bottom"/>
          </w:tcPr>
          <w:p w14:paraId="3B3AA937" w14:textId="77777777" w:rsidR="00CF459B" w:rsidRDefault="00CF459B" w:rsidP="00437443">
            <w:pPr>
              <w:jc w:val="center"/>
              <w:rPr>
                <w:rFonts w:ascii="Times New Roman" w:hAnsi="Times New Roman"/>
              </w:rPr>
            </w:pPr>
            <w:r>
              <w:rPr>
                <w:rFonts w:ascii="Times New Roman" w:hAnsi="Times New Roman"/>
              </w:rPr>
              <w:t>6.  Hourly Rate</w:t>
            </w:r>
          </w:p>
        </w:tc>
        <w:tc>
          <w:tcPr>
            <w:tcW w:w="1996" w:type="dxa"/>
            <w:tcBorders>
              <w:bottom w:val="single" w:sz="24" w:space="0" w:color="auto"/>
            </w:tcBorders>
            <w:vAlign w:val="bottom"/>
          </w:tcPr>
          <w:p w14:paraId="547A81FD" w14:textId="77777777" w:rsidR="00CF459B" w:rsidRDefault="00CF459B" w:rsidP="00437443">
            <w:pPr>
              <w:jc w:val="center"/>
              <w:rPr>
                <w:rFonts w:ascii="Times New Roman" w:hAnsi="Times New Roman"/>
              </w:rPr>
            </w:pPr>
            <w:r>
              <w:rPr>
                <w:rFonts w:ascii="Times New Roman" w:hAnsi="Times New Roman"/>
              </w:rPr>
              <w:t>7.  Fringe Benefit Rate</w:t>
            </w:r>
          </w:p>
        </w:tc>
        <w:tc>
          <w:tcPr>
            <w:tcW w:w="1996" w:type="dxa"/>
            <w:tcBorders>
              <w:bottom w:val="single" w:sz="24" w:space="0" w:color="auto"/>
            </w:tcBorders>
            <w:vAlign w:val="bottom"/>
          </w:tcPr>
          <w:p w14:paraId="7AD9AD09" w14:textId="77777777" w:rsidR="00CF459B" w:rsidRDefault="00CF459B" w:rsidP="00437443">
            <w:pPr>
              <w:jc w:val="center"/>
              <w:rPr>
                <w:rFonts w:ascii="Times New Roman" w:hAnsi="Times New Roman"/>
              </w:rPr>
            </w:pPr>
            <w:r>
              <w:rPr>
                <w:rFonts w:ascii="Times New Roman" w:hAnsi="Times New Roman"/>
              </w:rPr>
              <w:t>8.  Total Package Rate</w:t>
            </w:r>
          </w:p>
        </w:tc>
      </w:tr>
      <w:tr w:rsidR="00CF459B" w14:paraId="5ABAD453" w14:textId="77777777" w:rsidTr="00437443">
        <w:trPr>
          <w:cantSplit/>
          <w:trHeight w:val="438"/>
        </w:trPr>
        <w:tc>
          <w:tcPr>
            <w:tcW w:w="3588" w:type="dxa"/>
            <w:tcBorders>
              <w:top w:val="single" w:sz="24" w:space="0" w:color="auto"/>
            </w:tcBorders>
            <w:vAlign w:val="bottom"/>
          </w:tcPr>
          <w:p w14:paraId="4ABD59B1" w14:textId="77777777" w:rsidR="00CF459B" w:rsidRDefault="00CF459B" w:rsidP="00437443">
            <w:pPr>
              <w:rPr>
                <w:rFonts w:ascii="Times New Roman" w:hAnsi="Times New Roman"/>
              </w:rPr>
            </w:pPr>
          </w:p>
        </w:tc>
        <w:tc>
          <w:tcPr>
            <w:tcW w:w="1996" w:type="dxa"/>
            <w:gridSpan w:val="2"/>
            <w:tcBorders>
              <w:top w:val="single" w:sz="24" w:space="0" w:color="auto"/>
            </w:tcBorders>
            <w:vAlign w:val="bottom"/>
          </w:tcPr>
          <w:p w14:paraId="5D26C09A" w14:textId="77777777" w:rsidR="00CF459B" w:rsidRDefault="00CF459B" w:rsidP="00437443">
            <w:pPr>
              <w:jc w:val="right"/>
              <w:rPr>
                <w:rFonts w:ascii="Times New Roman" w:hAnsi="Times New Roman"/>
              </w:rPr>
            </w:pPr>
          </w:p>
        </w:tc>
        <w:tc>
          <w:tcPr>
            <w:tcW w:w="1996" w:type="dxa"/>
            <w:tcBorders>
              <w:top w:val="single" w:sz="24" w:space="0" w:color="auto"/>
            </w:tcBorders>
            <w:vAlign w:val="bottom"/>
          </w:tcPr>
          <w:p w14:paraId="32B7C3F7" w14:textId="77777777" w:rsidR="00CF459B" w:rsidRDefault="00CF459B" w:rsidP="00437443">
            <w:pPr>
              <w:jc w:val="right"/>
              <w:rPr>
                <w:rFonts w:ascii="Times New Roman" w:hAnsi="Times New Roman"/>
              </w:rPr>
            </w:pPr>
          </w:p>
        </w:tc>
        <w:tc>
          <w:tcPr>
            <w:tcW w:w="1996" w:type="dxa"/>
            <w:tcBorders>
              <w:top w:val="single" w:sz="24" w:space="0" w:color="auto"/>
            </w:tcBorders>
            <w:vAlign w:val="bottom"/>
          </w:tcPr>
          <w:p w14:paraId="4EE5A369" w14:textId="77777777" w:rsidR="00CF459B" w:rsidRDefault="00CF459B" w:rsidP="00437443">
            <w:pPr>
              <w:jc w:val="right"/>
              <w:rPr>
                <w:rFonts w:ascii="Times New Roman" w:hAnsi="Times New Roman"/>
              </w:rPr>
            </w:pPr>
          </w:p>
        </w:tc>
      </w:tr>
      <w:tr w:rsidR="00CF459B" w14:paraId="11426723" w14:textId="77777777" w:rsidTr="00437443">
        <w:trPr>
          <w:cantSplit/>
          <w:trHeight w:val="438"/>
        </w:trPr>
        <w:tc>
          <w:tcPr>
            <w:tcW w:w="3588" w:type="dxa"/>
            <w:vAlign w:val="bottom"/>
          </w:tcPr>
          <w:p w14:paraId="4C70648B" w14:textId="77777777" w:rsidR="00CF459B" w:rsidRDefault="00CF459B" w:rsidP="00437443">
            <w:pPr>
              <w:rPr>
                <w:rFonts w:ascii="Times New Roman" w:hAnsi="Times New Roman"/>
              </w:rPr>
            </w:pPr>
          </w:p>
        </w:tc>
        <w:tc>
          <w:tcPr>
            <w:tcW w:w="1996" w:type="dxa"/>
            <w:gridSpan w:val="2"/>
            <w:vAlign w:val="bottom"/>
          </w:tcPr>
          <w:p w14:paraId="0ECE1406" w14:textId="77777777" w:rsidR="00CF459B" w:rsidRDefault="00CF459B" w:rsidP="00437443">
            <w:pPr>
              <w:jc w:val="right"/>
              <w:rPr>
                <w:rFonts w:ascii="Times New Roman" w:hAnsi="Times New Roman"/>
              </w:rPr>
            </w:pPr>
          </w:p>
        </w:tc>
        <w:tc>
          <w:tcPr>
            <w:tcW w:w="1996" w:type="dxa"/>
            <w:vAlign w:val="bottom"/>
          </w:tcPr>
          <w:p w14:paraId="12E2D065" w14:textId="77777777" w:rsidR="00CF459B" w:rsidRDefault="00CF459B" w:rsidP="00437443">
            <w:pPr>
              <w:jc w:val="right"/>
              <w:rPr>
                <w:rFonts w:ascii="Times New Roman" w:hAnsi="Times New Roman"/>
              </w:rPr>
            </w:pPr>
          </w:p>
        </w:tc>
        <w:tc>
          <w:tcPr>
            <w:tcW w:w="1996" w:type="dxa"/>
            <w:vAlign w:val="bottom"/>
          </w:tcPr>
          <w:p w14:paraId="22617E99" w14:textId="77777777" w:rsidR="00CF459B" w:rsidRDefault="00CF459B" w:rsidP="00437443">
            <w:pPr>
              <w:jc w:val="right"/>
              <w:rPr>
                <w:rFonts w:ascii="Times New Roman" w:hAnsi="Times New Roman"/>
              </w:rPr>
            </w:pPr>
          </w:p>
        </w:tc>
      </w:tr>
      <w:tr w:rsidR="00CF459B" w14:paraId="3F1CA4CC" w14:textId="77777777" w:rsidTr="00437443">
        <w:trPr>
          <w:cantSplit/>
          <w:trHeight w:val="438"/>
        </w:trPr>
        <w:tc>
          <w:tcPr>
            <w:tcW w:w="3588" w:type="dxa"/>
            <w:vAlign w:val="bottom"/>
          </w:tcPr>
          <w:p w14:paraId="3B7B5BFE" w14:textId="77777777" w:rsidR="00CF459B" w:rsidRDefault="00CF459B" w:rsidP="00437443">
            <w:pPr>
              <w:rPr>
                <w:rFonts w:ascii="Times New Roman" w:hAnsi="Times New Roman"/>
              </w:rPr>
            </w:pPr>
          </w:p>
        </w:tc>
        <w:tc>
          <w:tcPr>
            <w:tcW w:w="1996" w:type="dxa"/>
            <w:gridSpan w:val="2"/>
            <w:vAlign w:val="bottom"/>
          </w:tcPr>
          <w:p w14:paraId="0684F48C" w14:textId="77777777" w:rsidR="00CF459B" w:rsidRDefault="00CF459B" w:rsidP="00437443">
            <w:pPr>
              <w:jc w:val="right"/>
              <w:rPr>
                <w:rFonts w:ascii="Times New Roman" w:hAnsi="Times New Roman"/>
              </w:rPr>
            </w:pPr>
          </w:p>
        </w:tc>
        <w:tc>
          <w:tcPr>
            <w:tcW w:w="1996" w:type="dxa"/>
            <w:vAlign w:val="bottom"/>
          </w:tcPr>
          <w:p w14:paraId="35A64719" w14:textId="77777777" w:rsidR="00CF459B" w:rsidRDefault="00CF459B" w:rsidP="00437443">
            <w:pPr>
              <w:jc w:val="right"/>
              <w:rPr>
                <w:rFonts w:ascii="Times New Roman" w:hAnsi="Times New Roman"/>
              </w:rPr>
            </w:pPr>
          </w:p>
        </w:tc>
        <w:tc>
          <w:tcPr>
            <w:tcW w:w="1996" w:type="dxa"/>
            <w:vAlign w:val="bottom"/>
          </w:tcPr>
          <w:p w14:paraId="47025250" w14:textId="77777777" w:rsidR="00CF459B" w:rsidRDefault="00CF459B" w:rsidP="00437443">
            <w:pPr>
              <w:jc w:val="right"/>
              <w:rPr>
                <w:rFonts w:ascii="Times New Roman" w:hAnsi="Times New Roman"/>
              </w:rPr>
            </w:pPr>
          </w:p>
        </w:tc>
      </w:tr>
      <w:tr w:rsidR="00CF459B" w14:paraId="09CE2600" w14:textId="77777777" w:rsidTr="00437443">
        <w:trPr>
          <w:cantSplit/>
          <w:trHeight w:val="438"/>
        </w:trPr>
        <w:tc>
          <w:tcPr>
            <w:tcW w:w="3588" w:type="dxa"/>
            <w:vAlign w:val="bottom"/>
          </w:tcPr>
          <w:p w14:paraId="48EB08DD" w14:textId="77777777" w:rsidR="00CF459B" w:rsidRDefault="00CF459B" w:rsidP="00437443">
            <w:pPr>
              <w:rPr>
                <w:rFonts w:ascii="Times New Roman" w:hAnsi="Times New Roman"/>
              </w:rPr>
            </w:pPr>
          </w:p>
        </w:tc>
        <w:tc>
          <w:tcPr>
            <w:tcW w:w="1996" w:type="dxa"/>
            <w:gridSpan w:val="2"/>
            <w:vAlign w:val="bottom"/>
          </w:tcPr>
          <w:p w14:paraId="7BBFEF8E" w14:textId="77777777" w:rsidR="00CF459B" w:rsidRDefault="00CF459B" w:rsidP="00437443">
            <w:pPr>
              <w:jc w:val="right"/>
              <w:rPr>
                <w:rFonts w:ascii="Times New Roman" w:hAnsi="Times New Roman"/>
              </w:rPr>
            </w:pPr>
          </w:p>
        </w:tc>
        <w:tc>
          <w:tcPr>
            <w:tcW w:w="1996" w:type="dxa"/>
            <w:vAlign w:val="bottom"/>
          </w:tcPr>
          <w:p w14:paraId="0D5622A9" w14:textId="77777777" w:rsidR="00CF459B" w:rsidRDefault="00CF459B" w:rsidP="00437443">
            <w:pPr>
              <w:jc w:val="right"/>
              <w:rPr>
                <w:rFonts w:ascii="Times New Roman" w:hAnsi="Times New Roman"/>
              </w:rPr>
            </w:pPr>
          </w:p>
        </w:tc>
        <w:tc>
          <w:tcPr>
            <w:tcW w:w="1996" w:type="dxa"/>
            <w:vAlign w:val="bottom"/>
          </w:tcPr>
          <w:p w14:paraId="3C7C5B7A" w14:textId="77777777" w:rsidR="00CF459B" w:rsidRDefault="00CF459B" w:rsidP="00437443">
            <w:pPr>
              <w:jc w:val="right"/>
              <w:rPr>
                <w:rFonts w:ascii="Times New Roman" w:hAnsi="Times New Roman"/>
              </w:rPr>
            </w:pPr>
          </w:p>
        </w:tc>
      </w:tr>
      <w:tr w:rsidR="00CF459B" w14:paraId="0CB2A2E8" w14:textId="77777777" w:rsidTr="00437443">
        <w:trPr>
          <w:cantSplit/>
          <w:trHeight w:val="438"/>
        </w:trPr>
        <w:tc>
          <w:tcPr>
            <w:tcW w:w="3588" w:type="dxa"/>
            <w:vAlign w:val="bottom"/>
          </w:tcPr>
          <w:p w14:paraId="449476D6" w14:textId="77777777" w:rsidR="00CF459B" w:rsidRDefault="00CF459B" w:rsidP="00437443">
            <w:pPr>
              <w:rPr>
                <w:rFonts w:ascii="Times New Roman" w:hAnsi="Times New Roman"/>
              </w:rPr>
            </w:pPr>
          </w:p>
        </w:tc>
        <w:tc>
          <w:tcPr>
            <w:tcW w:w="1996" w:type="dxa"/>
            <w:gridSpan w:val="2"/>
            <w:vAlign w:val="bottom"/>
          </w:tcPr>
          <w:p w14:paraId="0E9FC95C" w14:textId="77777777" w:rsidR="00CF459B" w:rsidRDefault="00CF459B" w:rsidP="00437443">
            <w:pPr>
              <w:jc w:val="right"/>
              <w:rPr>
                <w:rFonts w:ascii="Times New Roman" w:hAnsi="Times New Roman"/>
              </w:rPr>
            </w:pPr>
          </w:p>
        </w:tc>
        <w:tc>
          <w:tcPr>
            <w:tcW w:w="1996" w:type="dxa"/>
            <w:vAlign w:val="bottom"/>
          </w:tcPr>
          <w:p w14:paraId="22FC8B31" w14:textId="77777777" w:rsidR="00CF459B" w:rsidRDefault="00CF459B" w:rsidP="00437443">
            <w:pPr>
              <w:jc w:val="right"/>
              <w:rPr>
                <w:rFonts w:ascii="Times New Roman" w:hAnsi="Times New Roman"/>
              </w:rPr>
            </w:pPr>
          </w:p>
        </w:tc>
        <w:tc>
          <w:tcPr>
            <w:tcW w:w="1996" w:type="dxa"/>
            <w:vAlign w:val="bottom"/>
          </w:tcPr>
          <w:p w14:paraId="4D749631" w14:textId="77777777" w:rsidR="00CF459B" w:rsidRDefault="00CF459B" w:rsidP="00437443">
            <w:pPr>
              <w:jc w:val="right"/>
              <w:rPr>
                <w:rFonts w:ascii="Times New Roman" w:hAnsi="Times New Roman"/>
              </w:rPr>
            </w:pPr>
          </w:p>
        </w:tc>
      </w:tr>
      <w:tr w:rsidR="00CF459B" w14:paraId="495491D0" w14:textId="77777777" w:rsidTr="00437443">
        <w:trPr>
          <w:cantSplit/>
          <w:trHeight w:val="438"/>
        </w:trPr>
        <w:tc>
          <w:tcPr>
            <w:tcW w:w="3588" w:type="dxa"/>
            <w:vAlign w:val="bottom"/>
          </w:tcPr>
          <w:p w14:paraId="3C204E3C" w14:textId="77777777" w:rsidR="00CF459B" w:rsidRDefault="00CF459B" w:rsidP="00437443">
            <w:pPr>
              <w:rPr>
                <w:rFonts w:ascii="Times New Roman" w:hAnsi="Times New Roman"/>
              </w:rPr>
            </w:pPr>
          </w:p>
        </w:tc>
        <w:tc>
          <w:tcPr>
            <w:tcW w:w="1996" w:type="dxa"/>
            <w:gridSpan w:val="2"/>
            <w:vAlign w:val="bottom"/>
          </w:tcPr>
          <w:p w14:paraId="3E66373A" w14:textId="77777777" w:rsidR="00CF459B" w:rsidRDefault="00CF459B" w:rsidP="00437443">
            <w:pPr>
              <w:jc w:val="right"/>
              <w:rPr>
                <w:rFonts w:ascii="Times New Roman" w:hAnsi="Times New Roman"/>
              </w:rPr>
            </w:pPr>
          </w:p>
        </w:tc>
        <w:tc>
          <w:tcPr>
            <w:tcW w:w="1996" w:type="dxa"/>
            <w:vAlign w:val="bottom"/>
          </w:tcPr>
          <w:p w14:paraId="72618755" w14:textId="77777777" w:rsidR="00CF459B" w:rsidRDefault="00CF459B" w:rsidP="00437443">
            <w:pPr>
              <w:jc w:val="right"/>
              <w:rPr>
                <w:rFonts w:ascii="Times New Roman" w:hAnsi="Times New Roman"/>
              </w:rPr>
            </w:pPr>
          </w:p>
        </w:tc>
        <w:tc>
          <w:tcPr>
            <w:tcW w:w="1996" w:type="dxa"/>
            <w:vAlign w:val="bottom"/>
          </w:tcPr>
          <w:p w14:paraId="2291AADC" w14:textId="77777777" w:rsidR="00CF459B" w:rsidRDefault="00CF459B" w:rsidP="00437443">
            <w:pPr>
              <w:jc w:val="right"/>
              <w:rPr>
                <w:rFonts w:ascii="Times New Roman" w:hAnsi="Times New Roman"/>
              </w:rPr>
            </w:pPr>
          </w:p>
        </w:tc>
      </w:tr>
      <w:tr w:rsidR="00CF459B" w14:paraId="74532909" w14:textId="77777777" w:rsidTr="00437443">
        <w:trPr>
          <w:cantSplit/>
          <w:trHeight w:val="438"/>
        </w:trPr>
        <w:tc>
          <w:tcPr>
            <w:tcW w:w="3588" w:type="dxa"/>
            <w:vAlign w:val="bottom"/>
          </w:tcPr>
          <w:p w14:paraId="4C6AB4E0" w14:textId="77777777" w:rsidR="00CF459B" w:rsidRDefault="00CF459B" w:rsidP="00437443">
            <w:pPr>
              <w:rPr>
                <w:rFonts w:ascii="Times New Roman" w:hAnsi="Times New Roman"/>
              </w:rPr>
            </w:pPr>
          </w:p>
        </w:tc>
        <w:tc>
          <w:tcPr>
            <w:tcW w:w="1996" w:type="dxa"/>
            <w:gridSpan w:val="2"/>
            <w:vAlign w:val="bottom"/>
          </w:tcPr>
          <w:p w14:paraId="34A9C6D3" w14:textId="77777777" w:rsidR="00CF459B" w:rsidRDefault="00CF459B" w:rsidP="00437443">
            <w:pPr>
              <w:jc w:val="right"/>
              <w:rPr>
                <w:rFonts w:ascii="Times New Roman" w:hAnsi="Times New Roman"/>
              </w:rPr>
            </w:pPr>
          </w:p>
        </w:tc>
        <w:tc>
          <w:tcPr>
            <w:tcW w:w="1996" w:type="dxa"/>
            <w:vAlign w:val="bottom"/>
          </w:tcPr>
          <w:p w14:paraId="703D5122" w14:textId="77777777" w:rsidR="00CF459B" w:rsidRDefault="00CF459B" w:rsidP="00437443">
            <w:pPr>
              <w:jc w:val="right"/>
              <w:rPr>
                <w:rFonts w:ascii="Times New Roman" w:hAnsi="Times New Roman"/>
              </w:rPr>
            </w:pPr>
          </w:p>
        </w:tc>
        <w:tc>
          <w:tcPr>
            <w:tcW w:w="1996" w:type="dxa"/>
            <w:vAlign w:val="bottom"/>
          </w:tcPr>
          <w:p w14:paraId="7B5E864D" w14:textId="77777777" w:rsidR="00CF459B" w:rsidRDefault="00CF459B" w:rsidP="00437443">
            <w:pPr>
              <w:jc w:val="right"/>
              <w:rPr>
                <w:rFonts w:ascii="Times New Roman" w:hAnsi="Times New Roman"/>
              </w:rPr>
            </w:pPr>
          </w:p>
        </w:tc>
      </w:tr>
      <w:tr w:rsidR="00CF459B" w14:paraId="307A5F23" w14:textId="77777777" w:rsidTr="00437443">
        <w:trPr>
          <w:cantSplit/>
          <w:trHeight w:val="438"/>
        </w:trPr>
        <w:tc>
          <w:tcPr>
            <w:tcW w:w="3588" w:type="dxa"/>
            <w:vAlign w:val="bottom"/>
          </w:tcPr>
          <w:p w14:paraId="355A4238" w14:textId="77777777" w:rsidR="00CF459B" w:rsidRDefault="00CF459B" w:rsidP="00437443">
            <w:pPr>
              <w:rPr>
                <w:rFonts w:ascii="Times New Roman" w:hAnsi="Times New Roman"/>
              </w:rPr>
            </w:pPr>
          </w:p>
        </w:tc>
        <w:tc>
          <w:tcPr>
            <w:tcW w:w="1996" w:type="dxa"/>
            <w:gridSpan w:val="2"/>
            <w:vAlign w:val="bottom"/>
          </w:tcPr>
          <w:p w14:paraId="62AB333C" w14:textId="77777777" w:rsidR="00CF459B" w:rsidRDefault="00CF459B" w:rsidP="00437443">
            <w:pPr>
              <w:jc w:val="right"/>
              <w:rPr>
                <w:rFonts w:ascii="Times New Roman" w:hAnsi="Times New Roman"/>
              </w:rPr>
            </w:pPr>
          </w:p>
        </w:tc>
        <w:tc>
          <w:tcPr>
            <w:tcW w:w="1996" w:type="dxa"/>
            <w:vAlign w:val="bottom"/>
          </w:tcPr>
          <w:p w14:paraId="5CD97D48" w14:textId="77777777" w:rsidR="00CF459B" w:rsidRDefault="00CF459B" w:rsidP="00437443">
            <w:pPr>
              <w:jc w:val="right"/>
              <w:rPr>
                <w:rFonts w:ascii="Times New Roman" w:hAnsi="Times New Roman"/>
              </w:rPr>
            </w:pPr>
          </w:p>
        </w:tc>
        <w:tc>
          <w:tcPr>
            <w:tcW w:w="1996" w:type="dxa"/>
            <w:vAlign w:val="bottom"/>
          </w:tcPr>
          <w:p w14:paraId="1EA80FFF" w14:textId="77777777" w:rsidR="00CF459B" w:rsidRDefault="00CF459B" w:rsidP="00437443">
            <w:pPr>
              <w:jc w:val="right"/>
              <w:rPr>
                <w:rFonts w:ascii="Times New Roman" w:hAnsi="Times New Roman"/>
              </w:rPr>
            </w:pPr>
          </w:p>
        </w:tc>
      </w:tr>
      <w:tr w:rsidR="00CF459B" w14:paraId="64848353" w14:textId="77777777" w:rsidTr="00437443">
        <w:trPr>
          <w:cantSplit/>
          <w:trHeight w:val="438"/>
        </w:trPr>
        <w:tc>
          <w:tcPr>
            <w:tcW w:w="3588" w:type="dxa"/>
            <w:vAlign w:val="bottom"/>
          </w:tcPr>
          <w:p w14:paraId="61A08FB7" w14:textId="77777777" w:rsidR="00CF459B" w:rsidRDefault="00CF459B" w:rsidP="00437443">
            <w:pPr>
              <w:rPr>
                <w:rFonts w:ascii="Times New Roman" w:hAnsi="Times New Roman"/>
              </w:rPr>
            </w:pPr>
          </w:p>
        </w:tc>
        <w:tc>
          <w:tcPr>
            <w:tcW w:w="1996" w:type="dxa"/>
            <w:gridSpan w:val="2"/>
            <w:vAlign w:val="bottom"/>
          </w:tcPr>
          <w:p w14:paraId="67B63CB0" w14:textId="77777777" w:rsidR="00CF459B" w:rsidRDefault="00CF459B" w:rsidP="00437443">
            <w:pPr>
              <w:jc w:val="right"/>
              <w:rPr>
                <w:rFonts w:ascii="Times New Roman" w:hAnsi="Times New Roman"/>
              </w:rPr>
            </w:pPr>
          </w:p>
        </w:tc>
        <w:tc>
          <w:tcPr>
            <w:tcW w:w="1996" w:type="dxa"/>
            <w:vAlign w:val="bottom"/>
          </w:tcPr>
          <w:p w14:paraId="55432AA4" w14:textId="77777777" w:rsidR="00CF459B" w:rsidRDefault="00CF459B" w:rsidP="00437443">
            <w:pPr>
              <w:jc w:val="right"/>
              <w:rPr>
                <w:rFonts w:ascii="Times New Roman" w:hAnsi="Times New Roman"/>
              </w:rPr>
            </w:pPr>
          </w:p>
        </w:tc>
        <w:tc>
          <w:tcPr>
            <w:tcW w:w="1996" w:type="dxa"/>
            <w:vAlign w:val="bottom"/>
          </w:tcPr>
          <w:p w14:paraId="0CC7B557" w14:textId="77777777" w:rsidR="00CF459B" w:rsidRDefault="00CF459B" w:rsidP="00437443">
            <w:pPr>
              <w:jc w:val="right"/>
              <w:rPr>
                <w:rFonts w:ascii="Times New Roman" w:hAnsi="Times New Roman"/>
              </w:rPr>
            </w:pPr>
          </w:p>
        </w:tc>
      </w:tr>
      <w:tr w:rsidR="00CF459B" w14:paraId="0BD865E7" w14:textId="77777777" w:rsidTr="00437443">
        <w:trPr>
          <w:cantSplit/>
          <w:trHeight w:val="438"/>
        </w:trPr>
        <w:tc>
          <w:tcPr>
            <w:tcW w:w="3588" w:type="dxa"/>
            <w:vAlign w:val="bottom"/>
          </w:tcPr>
          <w:p w14:paraId="4AAEF43F" w14:textId="77777777" w:rsidR="00CF459B" w:rsidRDefault="00CF459B" w:rsidP="00437443">
            <w:pPr>
              <w:rPr>
                <w:rFonts w:ascii="Times New Roman" w:hAnsi="Times New Roman"/>
              </w:rPr>
            </w:pPr>
          </w:p>
        </w:tc>
        <w:tc>
          <w:tcPr>
            <w:tcW w:w="1996" w:type="dxa"/>
            <w:gridSpan w:val="2"/>
            <w:vAlign w:val="bottom"/>
          </w:tcPr>
          <w:p w14:paraId="34DD00B6" w14:textId="77777777" w:rsidR="00CF459B" w:rsidRDefault="00CF459B" w:rsidP="00437443">
            <w:pPr>
              <w:jc w:val="right"/>
              <w:rPr>
                <w:rFonts w:ascii="Times New Roman" w:hAnsi="Times New Roman"/>
              </w:rPr>
            </w:pPr>
          </w:p>
        </w:tc>
        <w:tc>
          <w:tcPr>
            <w:tcW w:w="1996" w:type="dxa"/>
            <w:vAlign w:val="bottom"/>
          </w:tcPr>
          <w:p w14:paraId="1D710835" w14:textId="77777777" w:rsidR="00CF459B" w:rsidRDefault="00CF459B" w:rsidP="00437443">
            <w:pPr>
              <w:jc w:val="right"/>
              <w:rPr>
                <w:rFonts w:ascii="Times New Roman" w:hAnsi="Times New Roman"/>
              </w:rPr>
            </w:pPr>
          </w:p>
        </w:tc>
        <w:tc>
          <w:tcPr>
            <w:tcW w:w="1996" w:type="dxa"/>
            <w:vAlign w:val="bottom"/>
          </w:tcPr>
          <w:p w14:paraId="145494AD" w14:textId="77777777" w:rsidR="00CF459B" w:rsidRDefault="00CF459B" w:rsidP="00437443">
            <w:pPr>
              <w:jc w:val="right"/>
              <w:rPr>
                <w:rFonts w:ascii="Times New Roman" w:hAnsi="Times New Roman"/>
              </w:rPr>
            </w:pPr>
          </w:p>
        </w:tc>
      </w:tr>
      <w:tr w:rsidR="00CF459B" w14:paraId="722B46E1" w14:textId="77777777" w:rsidTr="00437443">
        <w:trPr>
          <w:cantSplit/>
          <w:trHeight w:val="438"/>
        </w:trPr>
        <w:tc>
          <w:tcPr>
            <w:tcW w:w="3588" w:type="dxa"/>
            <w:vAlign w:val="bottom"/>
          </w:tcPr>
          <w:p w14:paraId="07C9F31D" w14:textId="77777777" w:rsidR="00CF459B" w:rsidRDefault="00CF459B" w:rsidP="00437443">
            <w:pPr>
              <w:rPr>
                <w:rFonts w:ascii="Times New Roman" w:hAnsi="Times New Roman"/>
              </w:rPr>
            </w:pPr>
          </w:p>
        </w:tc>
        <w:tc>
          <w:tcPr>
            <w:tcW w:w="1996" w:type="dxa"/>
            <w:gridSpan w:val="2"/>
            <w:vAlign w:val="bottom"/>
          </w:tcPr>
          <w:p w14:paraId="698048BE" w14:textId="77777777" w:rsidR="00CF459B" w:rsidRDefault="00CF459B" w:rsidP="00437443">
            <w:pPr>
              <w:jc w:val="right"/>
              <w:rPr>
                <w:rFonts w:ascii="Times New Roman" w:hAnsi="Times New Roman"/>
              </w:rPr>
            </w:pPr>
          </w:p>
        </w:tc>
        <w:tc>
          <w:tcPr>
            <w:tcW w:w="1996" w:type="dxa"/>
            <w:vAlign w:val="bottom"/>
          </w:tcPr>
          <w:p w14:paraId="79739D7A" w14:textId="77777777" w:rsidR="00CF459B" w:rsidRDefault="00CF459B" w:rsidP="00437443">
            <w:pPr>
              <w:jc w:val="right"/>
              <w:rPr>
                <w:rFonts w:ascii="Times New Roman" w:hAnsi="Times New Roman"/>
              </w:rPr>
            </w:pPr>
          </w:p>
        </w:tc>
        <w:tc>
          <w:tcPr>
            <w:tcW w:w="1996" w:type="dxa"/>
            <w:vAlign w:val="bottom"/>
          </w:tcPr>
          <w:p w14:paraId="636D4635" w14:textId="77777777" w:rsidR="00CF459B" w:rsidRDefault="00CF459B" w:rsidP="00437443">
            <w:pPr>
              <w:jc w:val="right"/>
              <w:rPr>
                <w:rFonts w:ascii="Times New Roman" w:hAnsi="Times New Roman"/>
              </w:rPr>
            </w:pPr>
          </w:p>
        </w:tc>
      </w:tr>
      <w:tr w:rsidR="00CF459B" w14:paraId="3ED55339" w14:textId="77777777" w:rsidTr="00437443">
        <w:trPr>
          <w:cantSplit/>
          <w:trHeight w:val="438"/>
        </w:trPr>
        <w:tc>
          <w:tcPr>
            <w:tcW w:w="3588" w:type="dxa"/>
            <w:vAlign w:val="bottom"/>
          </w:tcPr>
          <w:p w14:paraId="014B0799" w14:textId="77777777" w:rsidR="00CF459B" w:rsidRDefault="00CF459B" w:rsidP="00437443">
            <w:pPr>
              <w:rPr>
                <w:rFonts w:ascii="Times New Roman" w:hAnsi="Times New Roman"/>
              </w:rPr>
            </w:pPr>
          </w:p>
        </w:tc>
        <w:tc>
          <w:tcPr>
            <w:tcW w:w="1996" w:type="dxa"/>
            <w:gridSpan w:val="2"/>
            <w:vAlign w:val="bottom"/>
          </w:tcPr>
          <w:p w14:paraId="366F349A" w14:textId="77777777" w:rsidR="00CF459B" w:rsidRDefault="00CF459B" w:rsidP="00437443">
            <w:pPr>
              <w:jc w:val="right"/>
              <w:rPr>
                <w:rFonts w:ascii="Times New Roman" w:hAnsi="Times New Roman"/>
              </w:rPr>
            </w:pPr>
          </w:p>
        </w:tc>
        <w:tc>
          <w:tcPr>
            <w:tcW w:w="1996" w:type="dxa"/>
            <w:vAlign w:val="bottom"/>
          </w:tcPr>
          <w:p w14:paraId="6341BE61" w14:textId="77777777" w:rsidR="00CF459B" w:rsidRDefault="00CF459B" w:rsidP="00437443">
            <w:pPr>
              <w:jc w:val="right"/>
              <w:rPr>
                <w:rFonts w:ascii="Times New Roman" w:hAnsi="Times New Roman"/>
              </w:rPr>
            </w:pPr>
          </w:p>
        </w:tc>
        <w:tc>
          <w:tcPr>
            <w:tcW w:w="1996" w:type="dxa"/>
            <w:vAlign w:val="bottom"/>
          </w:tcPr>
          <w:p w14:paraId="6C316AA6" w14:textId="77777777" w:rsidR="00CF459B" w:rsidRDefault="00CF459B" w:rsidP="00437443">
            <w:pPr>
              <w:jc w:val="right"/>
              <w:rPr>
                <w:rFonts w:ascii="Times New Roman" w:hAnsi="Times New Roman"/>
              </w:rPr>
            </w:pPr>
          </w:p>
        </w:tc>
      </w:tr>
      <w:tr w:rsidR="00CF459B" w14:paraId="08BF25D1" w14:textId="77777777" w:rsidTr="00437443">
        <w:trPr>
          <w:cantSplit/>
          <w:trHeight w:val="438"/>
        </w:trPr>
        <w:tc>
          <w:tcPr>
            <w:tcW w:w="3588" w:type="dxa"/>
            <w:vAlign w:val="bottom"/>
          </w:tcPr>
          <w:p w14:paraId="18E6815C" w14:textId="77777777" w:rsidR="00CF459B" w:rsidRDefault="00CF459B" w:rsidP="00437443">
            <w:pPr>
              <w:rPr>
                <w:rFonts w:ascii="Times New Roman" w:hAnsi="Times New Roman"/>
              </w:rPr>
            </w:pPr>
          </w:p>
        </w:tc>
        <w:tc>
          <w:tcPr>
            <w:tcW w:w="1996" w:type="dxa"/>
            <w:gridSpan w:val="2"/>
            <w:vAlign w:val="bottom"/>
          </w:tcPr>
          <w:p w14:paraId="5DFD5D1E" w14:textId="77777777" w:rsidR="00CF459B" w:rsidRDefault="00CF459B" w:rsidP="00437443">
            <w:pPr>
              <w:jc w:val="right"/>
              <w:rPr>
                <w:rFonts w:ascii="Times New Roman" w:hAnsi="Times New Roman"/>
              </w:rPr>
            </w:pPr>
          </w:p>
        </w:tc>
        <w:tc>
          <w:tcPr>
            <w:tcW w:w="1996" w:type="dxa"/>
            <w:vAlign w:val="bottom"/>
          </w:tcPr>
          <w:p w14:paraId="5BEA38AA" w14:textId="77777777" w:rsidR="00CF459B" w:rsidRDefault="00CF459B" w:rsidP="00437443">
            <w:pPr>
              <w:jc w:val="right"/>
              <w:rPr>
                <w:rFonts w:ascii="Times New Roman" w:hAnsi="Times New Roman"/>
              </w:rPr>
            </w:pPr>
          </w:p>
        </w:tc>
        <w:tc>
          <w:tcPr>
            <w:tcW w:w="1996" w:type="dxa"/>
            <w:vAlign w:val="bottom"/>
          </w:tcPr>
          <w:p w14:paraId="438CB9C2" w14:textId="77777777" w:rsidR="00CF459B" w:rsidRDefault="00CF459B" w:rsidP="00437443">
            <w:pPr>
              <w:jc w:val="right"/>
              <w:rPr>
                <w:rFonts w:ascii="Times New Roman" w:hAnsi="Times New Roman"/>
              </w:rPr>
            </w:pPr>
          </w:p>
        </w:tc>
      </w:tr>
      <w:tr w:rsidR="00CF459B" w14:paraId="00CAF762" w14:textId="77777777" w:rsidTr="00437443">
        <w:trPr>
          <w:cantSplit/>
          <w:trHeight w:val="438"/>
        </w:trPr>
        <w:tc>
          <w:tcPr>
            <w:tcW w:w="3588" w:type="dxa"/>
            <w:vAlign w:val="bottom"/>
          </w:tcPr>
          <w:p w14:paraId="281A6A57" w14:textId="77777777" w:rsidR="00CF459B" w:rsidRDefault="00CF459B" w:rsidP="00437443">
            <w:pPr>
              <w:rPr>
                <w:rFonts w:ascii="Times New Roman" w:hAnsi="Times New Roman"/>
              </w:rPr>
            </w:pPr>
          </w:p>
        </w:tc>
        <w:tc>
          <w:tcPr>
            <w:tcW w:w="1996" w:type="dxa"/>
            <w:gridSpan w:val="2"/>
            <w:vAlign w:val="bottom"/>
          </w:tcPr>
          <w:p w14:paraId="186E53EA" w14:textId="77777777" w:rsidR="00CF459B" w:rsidRDefault="00CF459B" w:rsidP="00437443">
            <w:pPr>
              <w:jc w:val="right"/>
              <w:rPr>
                <w:rFonts w:ascii="Times New Roman" w:hAnsi="Times New Roman"/>
              </w:rPr>
            </w:pPr>
          </w:p>
        </w:tc>
        <w:tc>
          <w:tcPr>
            <w:tcW w:w="1996" w:type="dxa"/>
            <w:vAlign w:val="bottom"/>
          </w:tcPr>
          <w:p w14:paraId="5B95F659" w14:textId="77777777" w:rsidR="00CF459B" w:rsidRDefault="00CF459B" w:rsidP="00437443">
            <w:pPr>
              <w:jc w:val="right"/>
              <w:rPr>
                <w:rFonts w:ascii="Times New Roman" w:hAnsi="Times New Roman"/>
              </w:rPr>
            </w:pPr>
          </w:p>
        </w:tc>
        <w:tc>
          <w:tcPr>
            <w:tcW w:w="1996" w:type="dxa"/>
            <w:vAlign w:val="bottom"/>
          </w:tcPr>
          <w:p w14:paraId="231892F8" w14:textId="77777777" w:rsidR="00CF459B" w:rsidRDefault="00CF459B" w:rsidP="00437443">
            <w:pPr>
              <w:jc w:val="right"/>
              <w:rPr>
                <w:rFonts w:ascii="Times New Roman" w:hAnsi="Times New Roman"/>
              </w:rPr>
            </w:pPr>
          </w:p>
        </w:tc>
      </w:tr>
      <w:tr w:rsidR="00CF459B" w14:paraId="5E02A294" w14:textId="77777777" w:rsidTr="00437443">
        <w:trPr>
          <w:cantSplit/>
          <w:trHeight w:val="438"/>
        </w:trPr>
        <w:tc>
          <w:tcPr>
            <w:tcW w:w="3588" w:type="dxa"/>
            <w:vAlign w:val="bottom"/>
          </w:tcPr>
          <w:p w14:paraId="0581226D" w14:textId="77777777" w:rsidR="00CF459B" w:rsidRDefault="00CF459B" w:rsidP="00437443">
            <w:pPr>
              <w:rPr>
                <w:rFonts w:ascii="Times New Roman" w:hAnsi="Times New Roman"/>
              </w:rPr>
            </w:pPr>
          </w:p>
        </w:tc>
        <w:tc>
          <w:tcPr>
            <w:tcW w:w="1996" w:type="dxa"/>
            <w:gridSpan w:val="2"/>
            <w:vAlign w:val="bottom"/>
          </w:tcPr>
          <w:p w14:paraId="46126F70" w14:textId="77777777" w:rsidR="00CF459B" w:rsidRDefault="00CF459B" w:rsidP="00437443">
            <w:pPr>
              <w:jc w:val="right"/>
              <w:rPr>
                <w:rFonts w:ascii="Times New Roman" w:hAnsi="Times New Roman"/>
              </w:rPr>
            </w:pPr>
          </w:p>
        </w:tc>
        <w:tc>
          <w:tcPr>
            <w:tcW w:w="1996" w:type="dxa"/>
            <w:vAlign w:val="bottom"/>
          </w:tcPr>
          <w:p w14:paraId="4C49F7BD" w14:textId="77777777" w:rsidR="00CF459B" w:rsidRDefault="00CF459B" w:rsidP="00437443">
            <w:pPr>
              <w:jc w:val="right"/>
              <w:rPr>
                <w:rFonts w:ascii="Times New Roman" w:hAnsi="Times New Roman"/>
              </w:rPr>
            </w:pPr>
          </w:p>
        </w:tc>
        <w:tc>
          <w:tcPr>
            <w:tcW w:w="1996" w:type="dxa"/>
            <w:vAlign w:val="bottom"/>
          </w:tcPr>
          <w:p w14:paraId="4CB1D9F0" w14:textId="77777777" w:rsidR="00CF459B" w:rsidRDefault="00CF459B" w:rsidP="00437443">
            <w:pPr>
              <w:jc w:val="right"/>
              <w:rPr>
                <w:rFonts w:ascii="Times New Roman" w:hAnsi="Times New Roman"/>
              </w:rPr>
            </w:pPr>
          </w:p>
        </w:tc>
      </w:tr>
      <w:tr w:rsidR="00CF459B" w14:paraId="751EC7C9" w14:textId="77777777" w:rsidTr="00437443">
        <w:trPr>
          <w:cantSplit/>
          <w:trHeight w:val="438"/>
        </w:trPr>
        <w:tc>
          <w:tcPr>
            <w:tcW w:w="3588" w:type="dxa"/>
            <w:vAlign w:val="bottom"/>
          </w:tcPr>
          <w:p w14:paraId="2623F22A" w14:textId="77777777" w:rsidR="00CF459B" w:rsidRDefault="00CF459B" w:rsidP="00437443">
            <w:pPr>
              <w:rPr>
                <w:rFonts w:ascii="Times New Roman" w:hAnsi="Times New Roman"/>
              </w:rPr>
            </w:pPr>
          </w:p>
        </w:tc>
        <w:tc>
          <w:tcPr>
            <w:tcW w:w="1996" w:type="dxa"/>
            <w:gridSpan w:val="2"/>
            <w:vAlign w:val="bottom"/>
          </w:tcPr>
          <w:p w14:paraId="4C0E0C66" w14:textId="77777777" w:rsidR="00CF459B" w:rsidRDefault="00CF459B" w:rsidP="00437443">
            <w:pPr>
              <w:jc w:val="right"/>
              <w:rPr>
                <w:rFonts w:ascii="Times New Roman" w:hAnsi="Times New Roman"/>
              </w:rPr>
            </w:pPr>
          </w:p>
        </w:tc>
        <w:tc>
          <w:tcPr>
            <w:tcW w:w="1996" w:type="dxa"/>
            <w:vAlign w:val="bottom"/>
          </w:tcPr>
          <w:p w14:paraId="51FE8869" w14:textId="77777777" w:rsidR="00CF459B" w:rsidRDefault="00CF459B" w:rsidP="00437443">
            <w:pPr>
              <w:jc w:val="right"/>
              <w:rPr>
                <w:rFonts w:ascii="Times New Roman" w:hAnsi="Times New Roman"/>
              </w:rPr>
            </w:pPr>
          </w:p>
        </w:tc>
        <w:tc>
          <w:tcPr>
            <w:tcW w:w="1996" w:type="dxa"/>
            <w:vAlign w:val="bottom"/>
          </w:tcPr>
          <w:p w14:paraId="2CC3F871" w14:textId="77777777" w:rsidR="00CF459B" w:rsidRDefault="00CF459B" w:rsidP="00437443">
            <w:pPr>
              <w:jc w:val="right"/>
              <w:rPr>
                <w:rFonts w:ascii="Times New Roman" w:hAnsi="Times New Roman"/>
              </w:rPr>
            </w:pPr>
          </w:p>
        </w:tc>
      </w:tr>
      <w:tr w:rsidR="00CF459B" w14:paraId="7C8C5AB3" w14:textId="77777777" w:rsidTr="00437443">
        <w:trPr>
          <w:cantSplit/>
          <w:trHeight w:val="438"/>
        </w:trPr>
        <w:tc>
          <w:tcPr>
            <w:tcW w:w="3588" w:type="dxa"/>
            <w:vAlign w:val="bottom"/>
          </w:tcPr>
          <w:p w14:paraId="38E367D3" w14:textId="77777777" w:rsidR="00CF459B" w:rsidRDefault="00CF459B" w:rsidP="00437443">
            <w:pPr>
              <w:rPr>
                <w:rFonts w:ascii="Times New Roman" w:hAnsi="Times New Roman"/>
              </w:rPr>
            </w:pPr>
          </w:p>
        </w:tc>
        <w:tc>
          <w:tcPr>
            <w:tcW w:w="1996" w:type="dxa"/>
            <w:gridSpan w:val="2"/>
            <w:vAlign w:val="bottom"/>
          </w:tcPr>
          <w:p w14:paraId="0712E299" w14:textId="77777777" w:rsidR="00CF459B" w:rsidRDefault="00CF459B" w:rsidP="00437443">
            <w:pPr>
              <w:jc w:val="right"/>
              <w:rPr>
                <w:rFonts w:ascii="Times New Roman" w:hAnsi="Times New Roman"/>
              </w:rPr>
            </w:pPr>
          </w:p>
        </w:tc>
        <w:tc>
          <w:tcPr>
            <w:tcW w:w="1996" w:type="dxa"/>
            <w:vAlign w:val="bottom"/>
          </w:tcPr>
          <w:p w14:paraId="7A8BABFE" w14:textId="77777777" w:rsidR="00CF459B" w:rsidRDefault="00CF459B" w:rsidP="00437443">
            <w:pPr>
              <w:jc w:val="right"/>
              <w:rPr>
                <w:rFonts w:ascii="Times New Roman" w:hAnsi="Times New Roman"/>
              </w:rPr>
            </w:pPr>
          </w:p>
        </w:tc>
        <w:tc>
          <w:tcPr>
            <w:tcW w:w="1996" w:type="dxa"/>
            <w:vAlign w:val="bottom"/>
          </w:tcPr>
          <w:p w14:paraId="5B523A1D" w14:textId="77777777" w:rsidR="00CF459B" w:rsidRDefault="00CF459B" w:rsidP="00437443">
            <w:pPr>
              <w:jc w:val="right"/>
              <w:rPr>
                <w:rFonts w:ascii="Times New Roman" w:hAnsi="Times New Roman"/>
              </w:rPr>
            </w:pPr>
          </w:p>
        </w:tc>
      </w:tr>
      <w:tr w:rsidR="00CF459B" w14:paraId="4DB7A400" w14:textId="77777777" w:rsidTr="00437443">
        <w:trPr>
          <w:cantSplit/>
          <w:trHeight w:val="438"/>
        </w:trPr>
        <w:tc>
          <w:tcPr>
            <w:tcW w:w="3588" w:type="dxa"/>
            <w:vAlign w:val="bottom"/>
          </w:tcPr>
          <w:p w14:paraId="2F808202" w14:textId="77777777" w:rsidR="00CF459B" w:rsidRDefault="00CF459B" w:rsidP="00437443">
            <w:pPr>
              <w:rPr>
                <w:rFonts w:ascii="Times New Roman" w:hAnsi="Times New Roman"/>
              </w:rPr>
            </w:pPr>
          </w:p>
        </w:tc>
        <w:tc>
          <w:tcPr>
            <w:tcW w:w="1996" w:type="dxa"/>
            <w:gridSpan w:val="2"/>
            <w:vAlign w:val="bottom"/>
          </w:tcPr>
          <w:p w14:paraId="70085FAA" w14:textId="77777777" w:rsidR="00CF459B" w:rsidRDefault="00CF459B" w:rsidP="00437443">
            <w:pPr>
              <w:jc w:val="right"/>
              <w:rPr>
                <w:rFonts w:ascii="Times New Roman" w:hAnsi="Times New Roman"/>
              </w:rPr>
            </w:pPr>
          </w:p>
        </w:tc>
        <w:tc>
          <w:tcPr>
            <w:tcW w:w="1996" w:type="dxa"/>
            <w:vAlign w:val="bottom"/>
          </w:tcPr>
          <w:p w14:paraId="0C4AEDE7" w14:textId="77777777" w:rsidR="00CF459B" w:rsidRDefault="00CF459B" w:rsidP="00437443">
            <w:pPr>
              <w:jc w:val="right"/>
              <w:rPr>
                <w:rFonts w:ascii="Times New Roman" w:hAnsi="Times New Roman"/>
              </w:rPr>
            </w:pPr>
          </w:p>
        </w:tc>
        <w:tc>
          <w:tcPr>
            <w:tcW w:w="1996" w:type="dxa"/>
            <w:vAlign w:val="bottom"/>
          </w:tcPr>
          <w:p w14:paraId="31957509" w14:textId="77777777" w:rsidR="00CF459B" w:rsidRDefault="00CF459B" w:rsidP="00437443">
            <w:pPr>
              <w:jc w:val="right"/>
              <w:rPr>
                <w:rFonts w:ascii="Times New Roman" w:hAnsi="Times New Roman"/>
              </w:rPr>
            </w:pPr>
          </w:p>
        </w:tc>
      </w:tr>
      <w:tr w:rsidR="00CF459B" w14:paraId="71D8120A" w14:textId="77777777" w:rsidTr="00437443">
        <w:trPr>
          <w:cantSplit/>
          <w:trHeight w:val="438"/>
        </w:trPr>
        <w:tc>
          <w:tcPr>
            <w:tcW w:w="3588" w:type="dxa"/>
            <w:tcBorders>
              <w:bottom w:val="single" w:sz="4" w:space="0" w:color="auto"/>
            </w:tcBorders>
            <w:vAlign w:val="bottom"/>
          </w:tcPr>
          <w:p w14:paraId="191B63A7" w14:textId="77777777" w:rsidR="00CF459B" w:rsidRDefault="00CF459B" w:rsidP="00437443">
            <w:pPr>
              <w:rPr>
                <w:rFonts w:ascii="Times New Roman" w:hAnsi="Times New Roman"/>
              </w:rPr>
            </w:pPr>
          </w:p>
        </w:tc>
        <w:tc>
          <w:tcPr>
            <w:tcW w:w="1996" w:type="dxa"/>
            <w:gridSpan w:val="2"/>
            <w:tcBorders>
              <w:bottom w:val="single" w:sz="4" w:space="0" w:color="auto"/>
            </w:tcBorders>
            <w:vAlign w:val="bottom"/>
          </w:tcPr>
          <w:p w14:paraId="4ACAB45E" w14:textId="77777777" w:rsidR="00CF459B" w:rsidRDefault="00CF459B" w:rsidP="00437443">
            <w:pPr>
              <w:jc w:val="right"/>
              <w:rPr>
                <w:rFonts w:ascii="Times New Roman" w:hAnsi="Times New Roman"/>
              </w:rPr>
            </w:pPr>
          </w:p>
        </w:tc>
        <w:tc>
          <w:tcPr>
            <w:tcW w:w="1996" w:type="dxa"/>
            <w:tcBorders>
              <w:bottom w:val="single" w:sz="4" w:space="0" w:color="auto"/>
            </w:tcBorders>
            <w:vAlign w:val="bottom"/>
          </w:tcPr>
          <w:p w14:paraId="5D76448D" w14:textId="77777777" w:rsidR="00CF459B" w:rsidRDefault="00CF459B" w:rsidP="00437443">
            <w:pPr>
              <w:jc w:val="right"/>
              <w:rPr>
                <w:rFonts w:ascii="Times New Roman" w:hAnsi="Times New Roman"/>
              </w:rPr>
            </w:pPr>
          </w:p>
        </w:tc>
        <w:tc>
          <w:tcPr>
            <w:tcW w:w="1996" w:type="dxa"/>
            <w:tcBorders>
              <w:bottom w:val="single" w:sz="4" w:space="0" w:color="auto"/>
            </w:tcBorders>
            <w:vAlign w:val="bottom"/>
          </w:tcPr>
          <w:p w14:paraId="1D30BD3A" w14:textId="77777777" w:rsidR="00CF459B" w:rsidRDefault="00CF459B" w:rsidP="00437443">
            <w:pPr>
              <w:jc w:val="right"/>
              <w:rPr>
                <w:rFonts w:ascii="Times New Roman" w:hAnsi="Times New Roman"/>
              </w:rPr>
            </w:pPr>
          </w:p>
        </w:tc>
      </w:tr>
    </w:tbl>
    <w:p w14:paraId="0938FDC6" w14:textId="77777777" w:rsidR="00CF459B" w:rsidRDefault="00CF459B" w:rsidP="00CF459B">
      <w:pPr>
        <w:rPr>
          <w:rFonts w:ascii="Times New Roman" w:hAnsi="Times New Roman"/>
        </w:rPr>
      </w:pPr>
    </w:p>
    <w:p w14:paraId="6A6C5D3C" w14:textId="77777777" w:rsidR="00CF459B" w:rsidRDefault="00CF459B" w:rsidP="00CF459B">
      <w:pPr>
        <w:jc w:val="center"/>
        <w:outlineLvl w:val="0"/>
        <w:rPr>
          <w:rFonts w:ascii="Times New Roman" w:hAnsi="Times New Roman"/>
          <w:b/>
          <w:bCs/>
          <w:u w:val="single"/>
        </w:rPr>
      </w:pPr>
      <w:r>
        <w:rPr>
          <w:rFonts w:ascii="Times New Roman" w:hAnsi="Times New Roman"/>
          <w:b/>
          <w:bCs/>
          <w:u w:val="single"/>
        </w:rPr>
        <w:lastRenderedPageBreak/>
        <w:t xml:space="preserve">Instructions for the </w:t>
      </w:r>
      <w:r>
        <w:rPr>
          <w:rFonts w:ascii="Times New Roman" w:hAnsi="Times New Roman"/>
          <w:b/>
          <w:bCs/>
          <w:i/>
          <w:iCs/>
          <w:u w:val="single"/>
        </w:rPr>
        <w:t>Wage Rate Sheet</w:t>
      </w:r>
      <w:r>
        <w:rPr>
          <w:rFonts w:ascii="Times New Roman" w:hAnsi="Times New Roman"/>
          <w:b/>
          <w:bCs/>
          <w:u w:val="single"/>
        </w:rPr>
        <w:t xml:space="preserve"> (Exhibit </w:t>
      </w:r>
      <w:r w:rsidR="00E81F1F">
        <w:rPr>
          <w:rFonts w:ascii="Times New Roman" w:hAnsi="Times New Roman"/>
          <w:b/>
          <w:bCs/>
          <w:u w:val="single"/>
        </w:rPr>
        <w:t>8</w:t>
      </w:r>
      <w:r>
        <w:rPr>
          <w:rFonts w:ascii="Times New Roman" w:hAnsi="Times New Roman"/>
          <w:b/>
          <w:bCs/>
          <w:u w:val="single"/>
        </w:rPr>
        <w:t>-1)</w:t>
      </w:r>
    </w:p>
    <w:p w14:paraId="5A41AB80" w14:textId="77777777" w:rsidR="00CF459B" w:rsidRDefault="00CF459B" w:rsidP="00CF459B">
      <w:pPr>
        <w:rPr>
          <w:rFonts w:ascii="Times New Roman" w:hAnsi="Times New Roman"/>
        </w:rPr>
      </w:pPr>
    </w:p>
    <w:p w14:paraId="245D2C23" w14:textId="77777777" w:rsidR="00CF459B" w:rsidRDefault="00CF459B" w:rsidP="00CF459B">
      <w:pPr>
        <w:jc w:val="center"/>
        <w:outlineLvl w:val="0"/>
        <w:rPr>
          <w:rFonts w:ascii="Times New Roman" w:hAnsi="Times New Roman"/>
        </w:rPr>
      </w:pPr>
      <w:r>
        <w:rPr>
          <w:rFonts w:ascii="Times New Roman" w:hAnsi="Times New Roman"/>
        </w:rPr>
        <w:t>Post either (a) the Wage Rate Sheet or (b) Wage Decision in a worker-accessible place.</w:t>
      </w:r>
    </w:p>
    <w:p w14:paraId="2572FE01" w14:textId="77777777" w:rsidR="00CF459B" w:rsidRDefault="00CF459B" w:rsidP="00CF459B">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2"/>
        <w:gridCol w:w="6108"/>
      </w:tblGrid>
      <w:tr w:rsidR="00CF459B" w14:paraId="31CB4558" w14:textId="77777777" w:rsidTr="00437443">
        <w:trPr>
          <w:trHeight w:val="432"/>
        </w:trPr>
        <w:tc>
          <w:tcPr>
            <w:tcW w:w="3348" w:type="dxa"/>
            <w:vAlign w:val="bottom"/>
          </w:tcPr>
          <w:p w14:paraId="4787242F" w14:textId="77777777" w:rsidR="00CF459B" w:rsidRDefault="00CF459B" w:rsidP="00437443">
            <w:pPr>
              <w:tabs>
                <w:tab w:val="left" w:pos="600"/>
              </w:tabs>
              <w:spacing w:before="120" w:after="120"/>
              <w:rPr>
                <w:rFonts w:ascii="Times New Roman" w:hAnsi="Times New Roman"/>
              </w:rPr>
            </w:pPr>
            <w:r>
              <w:rPr>
                <w:rFonts w:ascii="Times New Roman" w:hAnsi="Times New Roman"/>
              </w:rPr>
              <w:t>1, 2.</w:t>
            </w:r>
            <w:r>
              <w:rPr>
                <w:rFonts w:ascii="Times New Roman" w:hAnsi="Times New Roman"/>
              </w:rPr>
              <w:tab/>
            </w:r>
          </w:p>
        </w:tc>
        <w:tc>
          <w:tcPr>
            <w:tcW w:w="6372" w:type="dxa"/>
            <w:vAlign w:val="bottom"/>
          </w:tcPr>
          <w:p w14:paraId="26840547"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Self-explanatory.</w:t>
            </w:r>
          </w:p>
        </w:tc>
      </w:tr>
      <w:tr w:rsidR="00CF459B" w14:paraId="4FA1EBE0" w14:textId="77777777" w:rsidTr="00437443">
        <w:trPr>
          <w:trHeight w:val="432"/>
        </w:trPr>
        <w:tc>
          <w:tcPr>
            <w:tcW w:w="3348" w:type="dxa"/>
            <w:vAlign w:val="center"/>
          </w:tcPr>
          <w:p w14:paraId="5E2FFE8F" w14:textId="77777777" w:rsidR="00CF459B" w:rsidRDefault="00CF459B" w:rsidP="00437443">
            <w:pPr>
              <w:tabs>
                <w:tab w:val="left" w:pos="600"/>
              </w:tabs>
              <w:spacing w:before="120" w:after="120"/>
              <w:rPr>
                <w:rFonts w:ascii="Times New Roman" w:hAnsi="Times New Roman"/>
              </w:rPr>
            </w:pPr>
            <w:r>
              <w:rPr>
                <w:rFonts w:ascii="Times New Roman" w:hAnsi="Times New Roman"/>
              </w:rPr>
              <w:t>3.</w:t>
            </w:r>
            <w:r>
              <w:rPr>
                <w:rFonts w:ascii="Times New Roman" w:hAnsi="Times New Roman"/>
              </w:rPr>
              <w:tab/>
              <w:t xml:space="preserve">Wage Decision Number </w:t>
            </w:r>
            <w:r>
              <w:rPr>
                <w:rFonts w:ascii="Times New Roman" w:hAnsi="Times New Roman"/>
              </w:rPr>
              <w:tab/>
              <w:t>Mod, Date</w:t>
            </w:r>
          </w:p>
        </w:tc>
        <w:tc>
          <w:tcPr>
            <w:tcW w:w="6372" w:type="dxa"/>
            <w:vAlign w:val="bottom"/>
          </w:tcPr>
          <w:p w14:paraId="724599A0" w14:textId="77777777" w:rsidR="00CF459B" w:rsidRDefault="00CF459B" w:rsidP="00437443">
            <w:pPr>
              <w:spacing w:before="120" w:after="60"/>
              <w:ind w:left="144"/>
              <w:rPr>
                <w:rFonts w:ascii="Times New Roman" w:hAnsi="Times New Roman"/>
              </w:rPr>
            </w:pPr>
            <w:r>
              <w:rPr>
                <w:rFonts w:ascii="Times New Roman" w:hAnsi="Times New Roman"/>
              </w:rPr>
              <w:t xml:space="preserve">The wage decision from the US Dept of Labor (DOL) that is designated as the governing decision for this part of the project.  </w:t>
            </w:r>
          </w:p>
          <w:p w14:paraId="73237B9E" w14:textId="77777777" w:rsidR="00CF459B" w:rsidRDefault="00CF459B" w:rsidP="00437443">
            <w:pPr>
              <w:tabs>
                <w:tab w:val="left" w:pos="1452"/>
              </w:tabs>
              <w:ind w:left="144"/>
              <w:rPr>
                <w:rFonts w:ascii="Times New Roman" w:hAnsi="Times New Roman"/>
              </w:rPr>
            </w:pPr>
            <w:r>
              <w:rPr>
                <w:rFonts w:ascii="Times New Roman" w:hAnsi="Times New Roman"/>
              </w:rPr>
              <w:t xml:space="preserve">Example:  </w:t>
            </w:r>
            <w:r>
              <w:rPr>
                <w:rFonts w:ascii="Times New Roman" w:hAnsi="Times New Roman"/>
              </w:rPr>
              <w:tab/>
              <w:t>State—Louisiana</w:t>
            </w:r>
          </w:p>
          <w:p w14:paraId="334A5D34" w14:textId="77777777" w:rsidR="00CF459B" w:rsidRDefault="00CF459B" w:rsidP="00437443">
            <w:pPr>
              <w:tabs>
                <w:tab w:val="left" w:pos="1452"/>
              </w:tabs>
              <w:ind w:left="144"/>
              <w:rPr>
                <w:rFonts w:ascii="Times New Roman" w:hAnsi="Times New Roman"/>
              </w:rPr>
            </w:pPr>
            <w:r>
              <w:rPr>
                <w:rFonts w:ascii="Times New Roman" w:hAnsi="Times New Roman"/>
              </w:rPr>
              <w:tab/>
              <w:t>DOL Wage Decision Year—2008</w:t>
            </w:r>
          </w:p>
          <w:p w14:paraId="46E650A8" w14:textId="77777777" w:rsidR="00CF459B" w:rsidRDefault="00CF459B" w:rsidP="00437443">
            <w:pPr>
              <w:tabs>
                <w:tab w:val="left" w:pos="1452"/>
              </w:tabs>
              <w:ind w:left="144"/>
              <w:rPr>
                <w:rFonts w:ascii="Times New Roman" w:hAnsi="Times New Roman"/>
              </w:rPr>
            </w:pPr>
            <w:r>
              <w:rPr>
                <w:rFonts w:ascii="Times New Roman" w:hAnsi="Times New Roman"/>
              </w:rPr>
              <w:tab/>
              <w:t xml:space="preserve">Wage Decision </w:t>
            </w:r>
            <w:proofErr w:type="gramStart"/>
            <w:r>
              <w:rPr>
                <w:rFonts w:ascii="Times New Roman" w:hAnsi="Times New Roman"/>
              </w:rPr>
              <w:t>Number—06</w:t>
            </w:r>
            <w:proofErr w:type="gramEnd"/>
          </w:p>
          <w:p w14:paraId="0CB122CA" w14:textId="77777777" w:rsidR="00CF459B" w:rsidRDefault="00CF459B" w:rsidP="00437443">
            <w:pPr>
              <w:tabs>
                <w:tab w:val="left" w:pos="1452"/>
              </w:tabs>
              <w:ind w:left="144"/>
              <w:rPr>
                <w:rFonts w:ascii="Times New Roman" w:hAnsi="Times New Roman"/>
              </w:rPr>
            </w:pPr>
            <w:r>
              <w:rPr>
                <w:rFonts w:ascii="Times New Roman" w:hAnsi="Times New Roman"/>
              </w:rPr>
              <w:tab/>
              <w:t>Date of Wage Decision—2/8/08</w:t>
            </w:r>
          </w:p>
          <w:p w14:paraId="02904620" w14:textId="77777777" w:rsidR="00CF459B" w:rsidRDefault="00CF459B" w:rsidP="00437443">
            <w:pPr>
              <w:tabs>
                <w:tab w:val="left" w:pos="1452"/>
              </w:tabs>
              <w:spacing w:after="60"/>
              <w:ind w:left="144"/>
              <w:rPr>
                <w:rFonts w:ascii="Times New Roman" w:hAnsi="Times New Roman"/>
              </w:rPr>
            </w:pPr>
            <w:r>
              <w:rPr>
                <w:rFonts w:ascii="Times New Roman" w:hAnsi="Times New Roman"/>
              </w:rPr>
              <w:tab/>
              <w:t xml:space="preserve">Modification </w:t>
            </w:r>
            <w:proofErr w:type="gramStart"/>
            <w:r>
              <w:rPr>
                <w:rFonts w:ascii="Times New Roman" w:hAnsi="Times New Roman"/>
              </w:rPr>
              <w:t>number—0</w:t>
            </w:r>
            <w:proofErr w:type="gramEnd"/>
          </w:p>
          <w:p w14:paraId="73DEE994" w14:textId="77777777" w:rsidR="00CF459B" w:rsidRDefault="00CF459B" w:rsidP="00437443">
            <w:pPr>
              <w:tabs>
                <w:tab w:val="left" w:pos="1452"/>
              </w:tabs>
              <w:spacing w:before="60"/>
              <w:ind w:left="144"/>
              <w:rPr>
                <w:rFonts w:ascii="Times New Roman" w:hAnsi="Times New Roman"/>
              </w:rPr>
            </w:pPr>
            <w:r>
              <w:rPr>
                <w:rFonts w:ascii="Times New Roman" w:hAnsi="Times New Roman"/>
              </w:rPr>
              <w:t>Enter the above information using the following method:</w:t>
            </w:r>
          </w:p>
          <w:p w14:paraId="49B3B633" w14:textId="77777777" w:rsidR="00CF459B" w:rsidRDefault="00CF459B" w:rsidP="00437443">
            <w:pPr>
              <w:tabs>
                <w:tab w:val="left" w:pos="600"/>
              </w:tabs>
              <w:spacing w:before="120" w:after="120"/>
              <w:ind w:left="132"/>
              <w:jc w:val="center"/>
              <w:rPr>
                <w:rFonts w:ascii="Times New Roman" w:hAnsi="Times New Roman"/>
              </w:rPr>
            </w:pPr>
            <w:r>
              <w:rPr>
                <w:rFonts w:ascii="Times New Roman" w:hAnsi="Times New Roman"/>
              </w:rPr>
              <w:t>LA 08-0015, Dated 8/27/04, Mod 4</w:t>
            </w:r>
          </w:p>
          <w:p w14:paraId="0E618E6F" w14:textId="77777777" w:rsidR="00CF459B" w:rsidRDefault="00CF459B" w:rsidP="00437443">
            <w:pPr>
              <w:spacing w:before="60" w:after="120"/>
              <w:ind w:left="144"/>
              <w:rPr>
                <w:rFonts w:ascii="Times New Roman" w:hAnsi="Times New Roman"/>
              </w:rPr>
            </w:pPr>
            <w:r>
              <w:rPr>
                <w:rFonts w:ascii="Times New Roman" w:hAnsi="Times New Roman"/>
              </w:rPr>
              <w:t>If there is more than one wage decision for the project a separate Wage Rate Sheet must be prepared.</w:t>
            </w:r>
          </w:p>
        </w:tc>
      </w:tr>
      <w:tr w:rsidR="00CF459B" w14:paraId="5DD24ECE" w14:textId="77777777" w:rsidTr="00437443">
        <w:trPr>
          <w:trHeight w:val="432"/>
        </w:trPr>
        <w:tc>
          <w:tcPr>
            <w:tcW w:w="3348" w:type="dxa"/>
            <w:vAlign w:val="bottom"/>
          </w:tcPr>
          <w:p w14:paraId="11E2C905" w14:textId="77777777" w:rsidR="00CF459B" w:rsidRDefault="00CF459B" w:rsidP="00437443">
            <w:pPr>
              <w:tabs>
                <w:tab w:val="left" w:pos="600"/>
              </w:tabs>
              <w:spacing w:before="120" w:after="120"/>
              <w:rPr>
                <w:rFonts w:ascii="Times New Roman" w:hAnsi="Times New Roman"/>
              </w:rPr>
            </w:pPr>
            <w:r>
              <w:rPr>
                <w:rFonts w:ascii="Times New Roman" w:hAnsi="Times New Roman"/>
              </w:rPr>
              <w:t>4.</w:t>
            </w:r>
            <w:r>
              <w:rPr>
                <w:rFonts w:ascii="Times New Roman" w:hAnsi="Times New Roman"/>
              </w:rPr>
              <w:tab/>
              <w:t xml:space="preserve">Name of Prime </w:t>
            </w:r>
            <w:r>
              <w:rPr>
                <w:rFonts w:ascii="Times New Roman" w:hAnsi="Times New Roman"/>
              </w:rPr>
              <w:tab/>
              <w:t>Contractor</w:t>
            </w:r>
          </w:p>
        </w:tc>
        <w:tc>
          <w:tcPr>
            <w:tcW w:w="6372" w:type="dxa"/>
            <w:vAlign w:val="bottom"/>
          </w:tcPr>
          <w:p w14:paraId="444673B9"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Name of the prime contractor(s) who is subject to the wage decision listed on this Wage Rate Sheet.</w:t>
            </w:r>
          </w:p>
        </w:tc>
      </w:tr>
      <w:tr w:rsidR="00CF459B" w14:paraId="0776EE27" w14:textId="77777777" w:rsidTr="00437443">
        <w:trPr>
          <w:trHeight w:val="432"/>
        </w:trPr>
        <w:tc>
          <w:tcPr>
            <w:tcW w:w="3348" w:type="dxa"/>
            <w:vAlign w:val="center"/>
          </w:tcPr>
          <w:p w14:paraId="6826236E" w14:textId="77777777" w:rsidR="00CF459B" w:rsidRDefault="00CF459B" w:rsidP="00437443">
            <w:pPr>
              <w:tabs>
                <w:tab w:val="left" w:pos="600"/>
              </w:tabs>
              <w:spacing w:before="120" w:after="120"/>
              <w:rPr>
                <w:rFonts w:ascii="Times New Roman" w:hAnsi="Times New Roman"/>
              </w:rPr>
            </w:pPr>
            <w:r>
              <w:rPr>
                <w:rFonts w:ascii="Times New Roman" w:hAnsi="Times New Roman"/>
              </w:rPr>
              <w:t>5.</w:t>
            </w:r>
            <w:r>
              <w:rPr>
                <w:rFonts w:ascii="Times New Roman" w:hAnsi="Times New Roman"/>
              </w:rPr>
              <w:tab/>
              <w:t>Classification</w:t>
            </w:r>
          </w:p>
        </w:tc>
        <w:tc>
          <w:tcPr>
            <w:tcW w:w="6372" w:type="dxa"/>
            <w:vAlign w:val="bottom"/>
          </w:tcPr>
          <w:p w14:paraId="1A2A10B3"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List only those classifications from the Wage Decision that are applicable to this project.</w:t>
            </w:r>
          </w:p>
          <w:p w14:paraId="5ACF5F6B"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Each classification must be written on the Wage Rate Sheet exactly as it appears on the Wage Decision.</w:t>
            </w:r>
          </w:p>
          <w:p w14:paraId="608C7525"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Additional Classification(s), if any, should also be included.</w:t>
            </w:r>
          </w:p>
        </w:tc>
      </w:tr>
      <w:tr w:rsidR="00CF459B" w14:paraId="74059D4C" w14:textId="77777777" w:rsidTr="00437443">
        <w:trPr>
          <w:trHeight w:val="432"/>
        </w:trPr>
        <w:tc>
          <w:tcPr>
            <w:tcW w:w="3348" w:type="dxa"/>
            <w:vAlign w:val="center"/>
          </w:tcPr>
          <w:p w14:paraId="789AFC3F" w14:textId="77777777" w:rsidR="00CF459B" w:rsidRDefault="00CF459B" w:rsidP="00437443">
            <w:pPr>
              <w:tabs>
                <w:tab w:val="left" w:pos="600"/>
              </w:tabs>
              <w:spacing w:before="120" w:after="120"/>
              <w:rPr>
                <w:rFonts w:ascii="Times New Roman" w:hAnsi="Times New Roman"/>
              </w:rPr>
            </w:pPr>
            <w:r>
              <w:rPr>
                <w:rFonts w:ascii="Times New Roman" w:hAnsi="Times New Roman"/>
              </w:rPr>
              <w:t>6, 7.</w:t>
            </w:r>
            <w:r>
              <w:rPr>
                <w:rFonts w:ascii="Times New Roman" w:hAnsi="Times New Roman"/>
              </w:rPr>
              <w:tab/>
              <w:t xml:space="preserve">Hourly Rate and Fringe </w:t>
            </w:r>
            <w:r>
              <w:rPr>
                <w:rFonts w:ascii="Times New Roman" w:hAnsi="Times New Roman"/>
              </w:rPr>
              <w:tab/>
              <w:t>Benefit Rate</w:t>
            </w:r>
          </w:p>
        </w:tc>
        <w:tc>
          <w:tcPr>
            <w:tcW w:w="6372" w:type="dxa"/>
            <w:vAlign w:val="bottom"/>
          </w:tcPr>
          <w:p w14:paraId="6CCBF1EC"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List exactly as listed on the Wage Decision.</w:t>
            </w:r>
          </w:p>
          <w:p w14:paraId="670CE04B"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Prior to receiving DOL’s response, rates for Additional Classification(s) should be listed at the rates requested by the contractor.  After receiving DOL’s response, rates must be listed according to DOL requirements.</w:t>
            </w:r>
          </w:p>
        </w:tc>
      </w:tr>
      <w:tr w:rsidR="00CF459B" w14:paraId="207B8671" w14:textId="77777777" w:rsidTr="00437443">
        <w:trPr>
          <w:trHeight w:val="432"/>
        </w:trPr>
        <w:tc>
          <w:tcPr>
            <w:tcW w:w="3348" w:type="dxa"/>
            <w:vAlign w:val="bottom"/>
          </w:tcPr>
          <w:p w14:paraId="167056B6" w14:textId="77777777" w:rsidR="00CF459B" w:rsidRDefault="00CF459B" w:rsidP="00437443">
            <w:pPr>
              <w:tabs>
                <w:tab w:val="left" w:pos="600"/>
              </w:tabs>
              <w:spacing w:before="120" w:after="120"/>
              <w:rPr>
                <w:rFonts w:ascii="Times New Roman" w:hAnsi="Times New Roman"/>
              </w:rPr>
            </w:pPr>
            <w:r>
              <w:rPr>
                <w:rFonts w:ascii="Times New Roman" w:hAnsi="Times New Roman"/>
              </w:rPr>
              <w:t>8.</w:t>
            </w:r>
            <w:r>
              <w:rPr>
                <w:rFonts w:ascii="Times New Roman" w:hAnsi="Times New Roman"/>
              </w:rPr>
              <w:tab/>
              <w:t>Total Package Rate</w:t>
            </w:r>
          </w:p>
        </w:tc>
        <w:tc>
          <w:tcPr>
            <w:tcW w:w="6372" w:type="dxa"/>
            <w:vAlign w:val="bottom"/>
          </w:tcPr>
          <w:p w14:paraId="6EBB3F62" w14:textId="77777777" w:rsidR="00CF459B" w:rsidRDefault="00CF459B" w:rsidP="00437443">
            <w:pPr>
              <w:tabs>
                <w:tab w:val="left" w:pos="600"/>
              </w:tabs>
              <w:spacing w:before="120" w:after="120"/>
              <w:ind w:left="132"/>
              <w:rPr>
                <w:rFonts w:ascii="Times New Roman" w:hAnsi="Times New Roman"/>
              </w:rPr>
            </w:pPr>
            <w:r>
              <w:rPr>
                <w:rFonts w:ascii="Times New Roman" w:hAnsi="Times New Roman"/>
              </w:rPr>
              <w:t>List the total of the hourly rate plus the fringe benefit rate.</w:t>
            </w:r>
          </w:p>
        </w:tc>
      </w:tr>
    </w:tbl>
    <w:p w14:paraId="3DE16FD9" w14:textId="77777777" w:rsidR="00D25F6B" w:rsidRDefault="00D25F6B" w:rsidP="0028282D">
      <w:pPr>
        <w:jc w:val="center"/>
        <w:outlineLvl w:val="0"/>
      </w:pPr>
    </w:p>
    <w:p w14:paraId="0C8CA6A9" w14:textId="77777777" w:rsidR="00D171B0" w:rsidRDefault="00D171B0" w:rsidP="00D25F6B"/>
    <w:p w14:paraId="0AE2582C" w14:textId="77777777" w:rsidR="00A91349" w:rsidRDefault="00A91349" w:rsidP="00D25F6B"/>
    <w:p w14:paraId="285D3AFF" w14:textId="77777777" w:rsidR="00A91349" w:rsidRDefault="00A91349" w:rsidP="00D25F6B"/>
    <w:p w14:paraId="57D1E4E0" w14:textId="77777777" w:rsidR="00A91349" w:rsidRDefault="00A91349" w:rsidP="00D25F6B"/>
    <w:sectPr w:rsidR="00A91349" w:rsidSect="00A91349">
      <w:headerReference w:type="default" r:id="rId11"/>
      <w:footerReference w:type="default" r:id="rId12"/>
      <w:endnotePr>
        <w:numFmt w:val="decimal"/>
      </w:endnotePr>
      <w:pgSz w:w="12240" w:h="15840"/>
      <w:pgMar w:top="1440" w:right="1440" w:bottom="1440" w:left="1440" w:header="720" w:footer="720"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92F1" w14:textId="77777777" w:rsidR="00E125B0" w:rsidRDefault="00E125B0">
      <w:r>
        <w:separator/>
      </w:r>
    </w:p>
  </w:endnote>
  <w:endnote w:type="continuationSeparator" w:id="0">
    <w:p w14:paraId="5F58D3DE" w14:textId="77777777" w:rsidR="00E125B0" w:rsidRDefault="00E1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031F" w14:textId="77777777" w:rsidR="000F02DA" w:rsidRPr="000F02DA" w:rsidRDefault="000F02DA" w:rsidP="00F00780">
    <w:pPr>
      <w:pStyle w:val="Footer"/>
      <w:tabs>
        <w:tab w:val="clear" w:pos="8640"/>
        <w:tab w:val="right" w:pos="9360"/>
      </w:tabs>
      <w:rPr>
        <w:rFonts w:ascii="Times New Roman" w:hAnsi="Times New Roman"/>
        <w:sz w:val="18"/>
        <w:szCs w:val="18"/>
      </w:rPr>
    </w:pPr>
    <w:r>
      <w:rPr>
        <w:rFonts w:ascii="Times New Roman" w:hAnsi="Times New Roman"/>
        <w:sz w:val="18"/>
        <w:szCs w:val="18"/>
      </w:rPr>
      <w:t>May 2025</w:t>
    </w:r>
    <w:r>
      <w:rPr>
        <w:rFonts w:ascii="Times New Roman" w:hAnsi="Times New Roman"/>
        <w:sz w:val="18"/>
        <w:szCs w:val="18"/>
      </w:rPr>
      <w:tab/>
    </w:r>
    <w:r>
      <w:rPr>
        <w:rFonts w:ascii="Times New Roman" w:hAnsi="Times New Roman"/>
        <w:sz w:val="18"/>
        <w:szCs w:val="18"/>
      </w:rPr>
      <w:tab/>
      <w:t>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E1FF" w14:textId="77777777" w:rsidR="00E125B0" w:rsidRDefault="00E125B0">
      <w:r>
        <w:separator/>
      </w:r>
    </w:p>
  </w:footnote>
  <w:footnote w:type="continuationSeparator" w:id="0">
    <w:p w14:paraId="1FEA0537" w14:textId="77777777" w:rsidR="00E125B0" w:rsidRDefault="00E1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14F2" w14:textId="77777777" w:rsidR="007E1C4A" w:rsidRPr="00D171B0" w:rsidRDefault="00911ACB" w:rsidP="00D35948">
    <w:pPr>
      <w:pStyle w:val="Header"/>
      <w:jc w:val="right"/>
      <w:rPr>
        <w:rFonts w:ascii="Times New Roman" w:hAnsi="Times New Roman"/>
        <w:b/>
        <w:sz w:val="72"/>
        <w:szCs w:val="72"/>
      </w:rPr>
    </w:pPr>
    <w:r>
      <w:rPr>
        <w:rFonts w:ascii="Times New Roman" w:hAnsi="Times New Roman"/>
        <w:b/>
        <w:sz w:val="72"/>
        <w:szCs w:val="72"/>
      </w:rPr>
      <w:t>8</w:t>
    </w:r>
    <w:r w:rsidR="007E1C4A" w:rsidRPr="00D171B0">
      <w:rPr>
        <w:rFonts w:ascii="Times New Roman" w:hAnsi="Times New Roman"/>
        <w:b/>
        <w:sz w:val="72"/>
        <w:szCs w:val="72"/>
      </w:rPr>
      <w:t>-</w:t>
    </w:r>
    <w:r w:rsidR="00EC235D">
      <w:rPr>
        <w:rFonts w:ascii="Times New Roman" w:hAnsi="Times New Roman"/>
        <w:b/>
        <w:sz w:val="72"/>
        <w:szCs w:val="7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736"/>
    <w:multiLevelType w:val="hybridMultilevel"/>
    <w:tmpl w:val="D97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74CA0"/>
    <w:multiLevelType w:val="hybridMultilevel"/>
    <w:tmpl w:val="A69085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86A71"/>
    <w:multiLevelType w:val="hybridMultilevel"/>
    <w:tmpl w:val="9D3A5DB2"/>
    <w:lvl w:ilvl="0" w:tplc="049C1E52">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C1B0FE6"/>
    <w:multiLevelType w:val="hybridMultilevel"/>
    <w:tmpl w:val="6A00E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D336B5"/>
    <w:multiLevelType w:val="hybridMultilevel"/>
    <w:tmpl w:val="F6EEB12C"/>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E1069"/>
    <w:multiLevelType w:val="hybridMultilevel"/>
    <w:tmpl w:val="5AE68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36128"/>
    <w:multiLevelType w:val="hybridMultilevel"/>
    <w:tmpl w:val="25A47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31647"/>
    <w:multiLevelType w:val="hybridMultilevel"/>
    <w:tmpl w:val="AA0E6434"/>
    <w:lvl w:ilvl="0" w:tplc="0C20846C">
      <w:start w:val="1"/>
      <w:numFmt w:val="bullet"/>
      <w:lvlText w:val=""/>
      <w:lvlJc w:val="left"/>
      <w:pPr>
        <w:tabs>
          <w:tab w:val="num" w:pos="360"/>
        </w:tabs>
        <w:ind w:left="360" w:hanging="360"/>
      </w:pPr>
      <w:rPr>
        <w:rFonts w:ascii="Symbol" w:hAnsi="Symbol" w:hint="default"/>
        <w:sz w:val="4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753DAD"/>
    <w:multiLevelType w:val="hybridMultilevel"/>
    <w:tmpl w:val="8800E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65D83"/>
    <w:multiLevelType w:val="hybridMultilevel"/>
    <w:tmpl w:val="76D8C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D39C3"/>
    <w:multiLevelType w:val="hybridMultilevel"/>
    <w:tmpl w:val="72BCEF4A"/>
    <w:lvl w:ilvl="0" w:tplc="04090001">
      <w:start w:val="1"/>
      <w:numFmt w:val="bullet"/>
      <w:lvlText w:val=""/>
      <w:lvlJc w:val="left"/>
      <w:pPr>
        <w:tabs>
          <w:tab w:val="num" w:pos="720"/>
        </w:tabs>
        <w:ind w:left="720" w:hanging="360"/>
      </w:pPr>
      <w:rPr>
        <w:rFonts w:ascii="Symbol" w:hAnsi="Symbol" w:hint="default"/>
      </w:rPr>
    </w:lvl>
    <w:lvl w:ilvl="1" w:tplc="0C20846C">
      <w:start w:val="1"/>
      <w:numFmt w:val="bullet"/>
      <w:lvlText w:val=""/>
      <w:lvlJc w:val="left"/>
      <w:pPr>
        <w:tabs>
          <w:tab w:val="num" w:pos="1440"/>
        </w:tabs>
        <w:ind w:left="1440" w:hanging="360"/>
      </w:pPr>
      <w:rPr>
        <w:rFonts w:ascii="Symbol" w:hAnsi="Symbol" w:hint="default"/>
        <w:sz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392DFB"/>
    <w:multiLevelType w:val="hybridMultilevel"/>
    <w:tmpl w:val="88022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B4FBA"/>
    <w:multiLevelType w:val="hybridMultilevel"/>
    <w:tmpl w:val="09FA2F2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B645E6E"/>
    <w:multiLevelType w:val="hybridMultilevel"/>
    <w:tmpl w:val="EB9C4688"/>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B09D5"/>
    <w:multiLevelType w:val="hybridMultilevel"/>
    <w:tmpl w:val="AE0EBB5A"/>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3407E0"/>
    <w:multiLevelType w:val="hybridMultilevel"/>
    <w:tmpl w:val="849E0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A2A20"/>
    <w:multiLevelType w:val="hybridMultilevel"/>
    <w:tmpl w:val="88EEA4DE"/>
    <w:lvl w:ilvl="0" w:tplc="04090001">
      <w:start w:val="1"/>
      <w:numFmt w:val="bullet"/>
      <w:lvlText w:val=""/>
      <w:lvlJc w:val="left"/>
      <w:pPr>
        <w:tabs>
          <w:tab w:val="num" w:pos="720"/>
        </w:tabs>
        <w:ind w:left="720" w:hanging="360"/>
      </w:pPr>
      <w:rPr>
        <w:rFonts w:ascii="Symbol" w:hAnsi="Symbol" w:hint="default"/>
      </w:rPr>
    </w:lvl>
    <w:lvl w:ilvl="1" w:tplc="4FC0D05A">
      <w:start w:val="1"/>
      <w:numFmt w:val="lowerLetter"/>
      <w:lvlText w:val="(%2)"/>
      <w:lvlJc w:val="left"/>
      <w:pPr>
        <w:tabs>
          <w:tab w:val="num" w:pos="1095"/>
        </w:tabs>
        <w:ind w:left="1095" w:hanging="375"/>
      </w:pPr>
      <w:rPr>
        <w:rFonts w:hint="default"/>
      </w:rPr>
    </w:lvl>
    <w:lvl w:ilvl="2" w:tplc="4F9CA18A">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84D9D"/>
    <w:multiLevelType w:val="hybridMultilevel"/>
    <w:tmpl w:val="96049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2738A"/>
    <w:multiLevelType w:val="hybridMultilevel"/>
    <w:tmpl w:val="75E08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9349D4"/>
    <w:multiLevelType w:val="hybridMultilevel"/>
    <w:tmpl w:val="234A3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01CEA"/>
    <w:multiLevelType w:val="hybridMultilevel"/>
    <w:tmpl w:val="F80813AE"/>
    <w:lvl w:ilvl="0" w:tplc="0C20846C">
      <w:start w:val="1"/>
      <w:numFmt w:val="bullet"/>
      <w:lvlText w:val=""/>
      <w:lvlJc w:val="left"/>
      <w:pPr>
        <w:tabs>
          <w:tab w:val="num" w:pos="720"/>
        </w:tabs>
        <w:ind w:left="720" w:hanging="360"/>
      </w:pPr>
      <w:rPr>
        <w:rFonts w:ascii="Symbol" w:hAnsi="Symbol" w:hint="default"/>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F49FE"/>
    <w:multiLevelType w:val="hybridMultilevel"/>
    <w:tmpl w:val="C3EE1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A35CFA"/>
    <w:multiLevelType w:val="hybridMultilevel"/>
    <w:tmpl w:val="531E21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C0ABF"/>
    <w:multiLevelType w:val="hybridMultilevel"/>
    <w:tmpl w:val="D10E7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D34E6"/>
    <w:multiLevelType w:val="hybridMultilevel"/>
    <w:tmpl w:val="23FCE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12991"/>
    <w:multiLevelType w:val="hybridMultilevel"/>
    <w:tmpl w:val="D3C0F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DB027C"/>
    <w:multiLevelType w:val="hybridMultilevel"/>
    <w:tmpl w:val="1B5AC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83FEB"/>
    <w:multiLevelType w:val="hybridMultilevel"/>
    <w:tmpl w:val="DB6C4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092CC6"/>
    <w:multiLevelType w:val="hybridMultilevel"/>
    <w:tmpl w:val="D78A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C06B4"/>
    <w:multiLevelType w:val="hybridMultilevel"/>
    <w:tmpl w:val="945274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A1FAC"/>
    <w:multiLevelType w:val="hybridMultilevel"/>
    <w:tmpl w:val="A1BA0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5239F"/>
    <w:multiLevelType w:val="hybridMultilevel"/>
    <w:tmpl w:val="6E4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313A46"/>
    <w:multiLevelType w:val="hybridMultilevel"/>
    <w:tmpl w:val="B8EE3610"/>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423B43"/>
    <w:multiLevelType w:val="hybridMultilevel"/>
    <w:tmpl w:val="90940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2F3FF3"/>
    <w:multiLevelType w:val="hybridMultilevel"/>
    <w:tmpl w:val="75E08084"/>
    <w:lvl w:ilvl="0" w:tplc="AFFCC4DE">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A6203B"/>
    <w:multiLevelType w:val="hybridMultilevel"/>
    <w:tmpl w:val="39169400"/>
    <w:lvl w:ilvl="0" w:tplc="3864CAE6">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15:restartNumberingAfterBreak="0">
    <w:nsid w:val="73F718F9"/>
    <w:multiLevelType w:val="hybridMultilevel"/>
    <w:tmpl w:val="845C61EE"/>
    <w:lvl w:ilvl="0" w:tplc="AFFCC4D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242DA4"/>
    <w:multiLevelType w:val="hybridMultilevel"/>
    <w:tmpl w:val="649AF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146C99"/>
    <w:multiLevelType w:val="hybridMultilevel"/>
    <w:tmpl w:val="D18ED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A605D"/>
    <w:multiLevelType w:val="hybridMultilevel"/>
    <w:tmpl w:val="0852A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77486B"/>
    <w:multiLevelType w:val="hybridMultilevel"/>
    <w:tmpl w:val="6BAC2368"/>
    <w:lvl w:ilvl="0" w:tplc="16922F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71370">
    <w:abstractNumId w:val="23"/>
  </w:num>
  <w:num w:numId="2" w16cid:durableId="1719822100">
    <w:abstractNumId w:val="24"/>
  </w:num>
  <w:num w:numId="3" w16cid:durableId="1071581684">
    <w:abstractNumId w:val="29"/>
  </w:num>
  <w:num w:numId="4" w16cid:durableId="202209333">
    <w:abstractNumId w:val="21"/>
  </w:num>
  <w:num w:numId="5" w16cid:durableId="1311978566">
    <w:abstractNumId w:val="12"/>
  </w:num>
  <w:num w:numId="6" w16cid:durableId="380059378">
    <w:abstractNumId w:val="32"/>
  </w:num>
  <w:num w:numId="7" w16cid:durableId="134835392">
    <w:abstractNumId w:val="14"/>
  </w:num>
  <w:num w:numId="8" w16cid:durableId="1456635900">
    <w:abstractNumId w:val="36"/>
  </w:num>
  <w:num w:numId="9" w16cid:durableId="1108429697">
    <w:abstractNumId w:val="18"/>
  </w:num>
  <w:num w:numId="10" w16cid:durableId="1436435279">
    <w:abstractNumId w:val="34"/>
  </w:num>
  <w:num w:numId="11" w16cid:durableId="1968778389">
    <w:abstractNumId w:val="4"/>
  </w:num>
  <w:num w:numId="12" w16cid:durableId="249772892">
    <w:abstractNumId w:val="13"/>
  </w:num>
  <w:num w:numId="13" w16cid:durableId="74591223">
    <w:abstractNumId w:val="3"/>
  </w:num>
  <w:num w:numId="14" w16cid:durableId="1340279941">
    <w:abstractNumId w:val="2"/>
  </w:num>
  <w:num w:numId="15" w16cid:durableId="45417150">
    <w:abstractNumId w:val="39"/>
  </w:num>
  <w:num w:numId="16" w16cid:durableId="1654066699">
    <w:abstractNumId w:val="30"/>
  </w:num>
  <w:num w:numId="17" w16cid:durableId="1781879565">
    <w:abstractNumId w:val="15"/>
  </w:num>
  <w:num w:numId="18" w16cid:durableId="1778481695">
    <w:abstractNumId w:val="38"/>
  </w:num>
  <w:num w:numId="19" w16cid:durableId="1361511801">
    <w:abstractNumId w:val="28"/>
  </w:num>
  <w:num w:numId="20" w16cid:durableId="379866988">
    <w:abstractNumId w:val="8"/>
  </w:num>
  <w:num w:numId="21" w16cid:durableId="419572187">
    <w:abstractNumId w:val="9"/>
  </w:num>
  <w:num w:numId="22" w16cid:durableId="2058316507">
    <w:abstractNumId w:val="25"/>
  </w:num>
  <w:num w:numId="23" w16cid:durableId="562376969">
    <w:abstractNumId w:val="10"/>
  </w:num>
  <w:num w:numId="24" w16cid:durableId="1769276027">
    <w:abstractNumId w:val="1"/>
  </w:num>
  <w:num w:numId="25" w16cid:durableId="1638217646">
    <w:abstractNumId w:val="26"/>
  </w:num>
  <w:num w:numId="26" w16cid:durableId="1397623715">
    <w:abstractNumId w:val="19"/>
  </w:num>
  <w:num w:numId="27" w16cid:durableId="822818136">
    <w:abstractNumId w:val="0"/>
  </w:num>
  <w:num w:numId="28" w16cid:durableId="571624778">
    <w:abstractNumId w:val="17"/>
  </w:num>
  <w:num w:numId="29" w16cid:durableId="1153453610">
    <w:abstractNumId w:val="37"/>
  </w:num>
  <w:num w:numId="30" w16cid:durableId="1448700876">
    <w:abstractNumId w:val="6"/>
  </w:num>
  <w:num w:numId="31" w16cid:durableId="789591886">
    <w:abstractNumId w:val="31"/>
  </w:num>
  <w:num w:numId="32" w16cid:durableId="1502894344">
    <w:abstractNumId w:val="33"/>
  </w:num>
  <w:num w:numId="33" w16cid:durableId="1557352876">
    <w:abstractNumId w:val="11"/>
  </w:num>
  <w:num w:numId="34" w16cid:durableId="1874227269">
    <w:abstractNumId w:val="27"/>
  </w:num>
  <w:num w:numId="35" w16cid:durableId="1155144767">
    <w:abstractNumId w:val="5"/>
  </w:num>
  <w:num w:numId="36" w16cid:durableId="1603293126">
    <w:abstractNumId w:val="22"/>
  </w:num>
  <w:num w:numId="37" w16cid:durableId="811602003">
    <w:abstractNumId w:val="16"/>
  </w:num>
  <w:num w:numId="38" w16cid:durableId="2144958115">
    <w:abstractNumId w:val="35"/>
  </w:num>
  <w:num w:numId="39" w16cid:durableId="757022275">
    <w:abstractNumId w:val="7"/>
  </w:num>
  <w:num w:numId="40" w16cid:durableId="1288897162">
    <w:abstractNumId w:val="20"/>
  </w:num>
  <w:num w:numId="41" w16cid:durableId="4889055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83"/>
    <w:rsid w:val="00013C21"/>
    <w:rsid w:val="0002318A"/>
    <w:rsid w:val="00050CB7"/>
    <w:rsid w:val="00090910"/>
    <w:rsid w:val="0009741D"/>
    <w:rsid w:val="000B1EFE"/>
    <w:rsid w:val="000E4BC7"/>
    <w:rsid w:val="000F02DA"/>
    <w:rsid w:val="001048A4"/>
    <w:rsid w:val="0012280D"/>
    <w:rsid w:val="001267B9"/>
    <w:rsid w:val="00152077"/>
    <w:rsid w:val="00187C8F"/>
    <w:rsid w:val="0019775A"/>
    <w:rsid w:val="001B3BA9"/>
    <w:rsid w:val="001B3C5D"/>
    <w:rsid w:val="001C6342"/>
    <w:rsid w:val="00251BEA"/>
    <w:rsid w:val="00271367"/>
    <w:rsid w:val="0028282D"/>
    <w:rsid w:val="002A364B"/>
    <w:rsid w:val="002C6402"/>
    <w:rsid w:val="002C7F03"/>
    <w:rsid w:val="00333CBD"/>
    <w:rsid w:val="00396D67"/>
    <w:rsid w:val="003A067C"/>
    <w:rsid w:val="003A2425"/>
    <w:rsid w:val="003B03A8"/>
    <w:rsid w:val="003B77E4"/>
    <w:rsid w:val="003C463B"/>
    <w:rsid w:val="004341E5"/>
    <w:rsid w:val="00437443"/>
    <w:rsid w:val="004405DF"/>
    <w:rsid w:val="00442074"/>
    <w:rsid w:val="004471E9"/>
    <w:rsid w:val="0048172A"/>
    <w:rsid w:val="00496138"/>
    <w:rsid w:val="004A1484"/>
    <w:rsid w:val="004B5E71"/>
    <w:rsid w:val="004C06A0"/>
    <w:rsid w:val="004E2B5E"/>
    <w:rsid w:val="004E3C85"/>
    <w:rsid w:val="004F5B34"/>
    <w:rsid w:val="00510F9C"/>
    <w:rsid w:val="00511234"/>
    <w:rsid w:val="005275AB"/>
    <w:rsid w:val="0054099D"/>
    <w:rsid w:val="00547BF6"/>
    <w:rsid w:val="0055231E"/>
    <w:rsid w:val="0056599A"/>
    <w:rsid w:val="00570B00"/>
    <w:rsid w:val="00577F6D"/>
    <w:rsid w:val="00591FF4"/>
    <w:rsid w:val="005D7C48"/>
    <w:rsid w:val="005F26B1"/>
    <w:rsid w:val="00624AF0"/>
    <w:rsid w:val="00641C06"/>
    <w:rsid w:val="006548F7"/>
    <w:rsid w:val="00671639"/>
    <w:rsid w:val="006A532A"/>
    <w:rsid w:val="006C1FAD"/>
    <w:rsid w:val="006D09A0"/>
    <w:rsid w:val="006D0A8C"/>
    <w:rsid w:val="006D39B3"/>
    <w:rsid w:val="006F6D6F"/>
    <w:rsid w:val="0070213C"/>
    <w:rsid w:val="007261AE"/>
    <w:rsid w:val="00750AAA"/>
    <w:rsid w:val="007610A5"/>
    <w:rsid w:val="00794202"/>
    <w:rsid w:val="007B0203"/>
    <w:rsid w:val="007C206B"/>
    <w:rsid w:val="007D0245"/>
    <w:rsid w:val="007D30A0"/>
    <w:rsid w:val="007E042D"/>
    <w:rsid w:val="007E1C4A"/>
    <w:rsid w:val="00810F1A"/>
    <w:rsid w:val="00831F6F"/>
    <w:rsid w:val="008474B9"/>
    <w:rsid w:val="00873C04"/>
    <w:rsid w:val="008807AF"/>
    <w:rsid w:val="00894823"/>
    <w:rsid w:val="008A1AD9"/>
    <w:rsid w:val="008B5F56"/>
    <w:rsid w:val="008C6BCF"/>
    <w:rsid w:val="008E7024"/>
    <w:rsid w:val="008F27B4"/>
    <w:rsid w:val="008F5575"/>
    <w:rsid w:val="00911ACB"/>
    <w:rsid w:val="0092170E"/>
    <w:rsid w:val="0093316D"/>
    <w:rsid w:val="00943BC6"/>
    <w:rsid w:val="009500D7"/>
    <w:rsid w:val="0096140C"/>
    <w:rsid w:val="00992DAC"/>
    <w:rsid w:val="009A0285"/>
    <w:rsid w:val="009C6C83"/>
    <w:rsid w:val="009D5CC0"/>
    <w:rsid w:val="009E0CE8"/>
    <w:rsid w:val="009E628A"/>
    <w:rsid w:val="00A1065C"/>
    <w:rsid w:val="00A1262D"/>
    <w:rsid w:val="00A37E0B"/>
    <w:rsid w:val="00A62BF2"/>
    <w:rsid w:val="00A666B6"/>
    <w:rsid w:val="00A7335D"/>
    <w:rsid w:val="00A73A82"/>
    <w:rsid w:val="00A861E5"/>
    <w:rsid w:val="00A91349"/>
    <w:rsid w:val="00B00012"/>
    <w:rsid w:val="00B2570A"/>
    <w:rsid w:val="00B435E0"/>
    <w:rsid w:val="00B86B45"/>
    <w:rsid w:val="00BA20D8"/>
    <w:rsid w:val="00BA30C5"/>
    <w:rsid w:val="00BA6BF6"/>
    <w:rsid w:val="00BB16F3"/>
    <w:rsid w:val="00BB38D6"/>
    <w:rsid w:val="00BC00F4"/>
    <w:rsid w:val="00BC3B81"/>
    <w:rsid w:val="00BE51EC"/>
    <w:rsid w:val="00C0393F"/>
    <w:rsid w:val="00C07232"/>
    <w:rsid w:val="00C14658"/>
    <w:rsid w:val="00C374E2"/>
    <w:rsid w:val="00C37F24"/>
    <w:rsid w:val="00C47F99"/>
    <w:rsid w:val="00C65D37"/>
    <w:rsid w:val="00C676C1"/>
    <w:rsid w:val="00C82169"/>
    <w:rsid w:val="00C93535"/>
    <w:rsid w:val="00C95681"/>
    <w:rsid w:val="00CA7AB3"/>
    <w:rsid w:val="00CD14F1"/>
    <w:rsid w:val="00CE1091"/>
    <w:rsid w:val="00CF459B"/>
    <w:rsid w:val="00D171B0"/>
    <w:rsid w:val="00D248FA"/>
    <w:rsid w:val="00D25F6B"/>
    <w:rsid w:val="00D35948"/>
    <w:rsid w:val="00D511AF"/>
    <w:rsid w:val="00D61B1F"/>
    <w:rsid w:val="00D7582D"/>
    <w:rsid w:val="00D960EE"/>
    <w:rsid w:val="00DA6D21"/>
    <w:rsid w:val="00DB1228"/>
    <w:rsid w:val="00DC2ED9"/>
    <w:rsid w:val="00DE318B"/>
    <w:rsid w:val="00E0047B"/>
    <w:rsid w:val="00E01B11"/>
    <w:rsid w:val="00E125B0"/>
    <w:rsid w:val="00E23D43"/>
    <w:rsid w:val="00E40C97"/>
    <w:rsid w:val="00E62449"/>
    <w:rsid w:val="00E628D3"/>
    <w:rsid w:val="00E734CB"/>
    <w:rsid w:val="00E81F1F"/>
    <w:rsid w:val="00EB1AFA"/>
    <w:rsid w:val="00EB556E"/>
    <w:rsid w:val="00EC235D"/>
    <w:rsid w:val="00EF414C"/>
    <w:rsid w:val="00EF5662"/>
    <w:rsid w:val="00F00780"/>
    <w:rsid w:val="00F11C1A"/>
    <w:rsid w:val="00F426B2"/>
    <w:rsid w:val="00F5069A"/>
    <w:rsid w:val="00F57D23"/>
    <w:rsid w:val="00F731E4"/>
    <w:rsid w:val="00F737B4"/>
    <w:rsid w:val="00F8322B"/>
    <w:rsid w:val="00FA2A33"/>
    <w:rsid w:val="00FA2EAE"/>
    <w:rsid w:val="00FB1B50"/>
    <w:rsid w:val="00FC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20490"/>
  <w15:chartTrackingRefBased/>
  <w15:docId w15:val="{49A45BD0-1D68-F547-AF6F-C7F2851E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5DF"/>
    <w:pPr>
      <w:widowControl w:val="0"/>
    </w:pPr>
    <w:rPr>
      <w:rFonts w:ascii="CG Times" w:hAnsi="CG Times"/>
      <w:snapToGrid w:val="0"/>
      <w:sz w:val="24"/>
    </w:rPr>
  </w:style>
  <w:style w:type="paragraph" w:styleId="Heading1">
    <w:name w:val="heading 1"/>
    <w:basedOn w:val="Normal"/>
    <w:next w:val="Normal"/>
    <w:qFormat/>
    <w:rsid w:val="00B2570A"/>
    <w:pPr>
      <w:keepNext/>
      <w:widowControl/>
      <w:outlineLvl w:val="0"/>
    </w:pPr>
    <w:rPr>
      <w:rFonts w:ascii="Arial" w:hAnsi="Arial"/>
      <w:snapToGrid/>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405DF"/>
    <w:pPr>
      <w:tabs>
        <w:tab w:val="center" w:pos="4320"/>
        <w:tab w:val="right" w:pos="8640"/>
      </w:tabs>
    </w:pPr>
  </w:style>
  <w:style w:type="character" w:styleId="PageNumber">
    <w:name w:val="page number"/>
    <w:basedOn w:val="DefaultParagraphFont"/>
    <w:rsid w:val="004405DF"/>
  </w:style>
  <w:style w:type="table" w:styleId="TableGrid">
    <w:name w:val="Table Grid"/>
    <w:basedOn w:val="TableNormal"/>
    <w:rsid w:val="00570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61E5"/>
    <w:pPr>
      <w:widowControl/>
      <w:spacing w:before="100" w:beforeAutospacing="1" w:after="100" w:afterAutospacing="1"/>
    </w:pPr>
    <w:rPr>
      <w:rFonts w:ascii="Times New Roman" w:hAnsi="Times New Roman"/>
      <w:snapToGrid/>
      <w:szCs w:val="24"/>
    </w:rPr>
  </w:style>
  <w:style w:type="character" w:styleId="Hyperlink">
    <w:name w:val="Hyperlink"/>
    <w:rsid w:val="00A861E5"/>
    <w:rPr>
      <w:color w:val="0000FF"/>
      <w:u w:val="single"/>
    </w:rPr>
  </w:style>
  <w:style w:type="paragraph" w:styleId="HTMLPreformatted">
    <w:name w:val="HTML Preformatted"/>
    <w:basedOn w:val="Normal"/>
    <w:rsid w:val="00A86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napToGrid/>
      <w:sz w:val="20"/>
    </w:rPr>
  </w:style>
  <w:style w:type="paragraph" w:styleId="PlainText">
    <w:name w:val="Plain Text"/>
    <w:basedOn w:val="Normal"/>
    <w:rsid w:val="00A861E5"/>
    <w:pPr>
      <w:widowControl/>
    </w:pPr>
    <w:rPr>
      <w:rFonts w:ascii="Courier New" w:hAnsi="Courier New" w:cs="Courier New"/>
      <w:snapToGrid/>
      <w:sz w:val="20"/>
    </w:rPr>
  </w:style>
  <w:style w:type="paragraph" w:customStyle="1" w:styleId="aaitem3col">
    <w:name w:val="aa item 3 col"/>
    <w:basedOn w:val="Normal"/>
    <w:next w:val="Normal"/>
    <w:rsid w:val="00A861E5"/>
    <w:pPr>
      <w:widowControl/>
      <w:tabs>
        <w:tab w:val="left" w:pos="2340"/>
        <w:tab w:val="left" w:pos="4680"/>
        <w:tab w:val="left" w:pos="7020"/>
      </w:tabs>
    </w:pPr>
    <w:rPr>
      <w:rFonts w:ascii="Times New Roman" w:hAnsi="Times New Roman"/>
      <w:snapToGrid/>
    </w:rPr>
  </w:style>
  <w:style w:type="paragraph" w:customStyle="1" w:styleId="Style1">
    <w:name w:val="Style1"/>
    <w:basedOn w:val="Normal"/>
    <w:rsid w:val="00A861E5"/>
    <w:pPr>
      <w:widowControl/>
      <w:tabs>
        <w:tab w:val="left" w:pos="2340"/>
        <w:tab w:val="left" w:pos="4680"/>
        <w:tab w:val="left" w:pos="7020"/>
      </w:tabs>
    </w:pPr>
    <w:rPr>
      <w:rFonts w:ascii="Times New Roman" w:hAnsi="Times New Roman"/>
      <w:snapToGrid/>
    </w:rPr>
  </w:style>
  <w:style w:type="paragraph" w:customStyle="1" w:styleId="font5">
    <w:name w:val="font5"/>
    <w:basedOn w:val="Normal"/>
    <w:rsid w:val="00A861E5"/>
    <w:pPr>
      <w:widowControl/>
      <w:spacing w:before="100" w:beforeAutospacing="1" w:after="100" w:afterAutospacing="1"/>
    </w:pPr>
    <w:rPr>
      <w:rFonts w:ascii="Arial" w:eastAsia="Arial Unicode MS" w:hAnsi="Arial" w:cs="Arial"/>
      <w:snapToGrid/>
      <w:sz w:val="16"/>
      <w:szCs w:val="16"/>
    </w:rPr>
  </w:style>
  <w:style w:type="paragraph" w:customStyle="1" w:styleId="font6">
    <w:name w:val="font6"/>
    <w:basedOn w:val="Normal"/>
    <w:rsid w:val="00A861E5"/>
    <w:pPr>
      <w:widowControl/>
      <w:spacing w:before="100" w:beforeAutospacing="1" w:after="100" w:afterAutospacing="1"/>
    </w:pPr>
    <w:rPr>
      <w:rFonts w:ascii="Arial" w:eastAsia="Arial Unicode MS" w:hAnsi="Arial" w:cs="Arial"/>
      <w:snapToGrid/>
      <w:sz w:val="18"/>
      <w:szCs w:val="18"/>
    </w:rPr>
  </w:style>
  <w:style w:type="paragraph" w:customStyle="1" w:styleId="font7">
    <w:name w:val="font7"/>
    <w:basedOn w:val="Normal"/>
    <w:rsid w:val="00A861E5"/>
    <w:pPr>
      <w:widowControl/>
      <w:spacing w:before="100" w:beforeAutospacing="1" w:after="100" w:afterAutospacing="1"/>
    </w:pPr>
    <w:rPr>
      <w:rFonts w:ascii="Arial" w:eastAsia="Arial Unicode MS" w:hAnsi="Arial" w:cs="Arial"/>
      <w:snapToGrid/>
      <w:sz w:val="20"/>
    </w:rPr>
  </w:style>
  <w:style w:type="paragraph" w:customStyle="1" w:styleId="font8">
    <w:name w:val="font8"/>
    <w:basedOn w:val="Normal"/>
    <w:rsid w:val="00A861E5"/>
    <w:pPr>
      <w:widowControl/>
      <w:spacing w:before="100" w:beforeAutospacing="1" w:after="100" w:afterAutospacing="1"/>
    </w:pPr>
    <w:rPr>
      <w:rFonts w:ascii="Arial" w:eastAsia="Arial Unicode MS" w:hAnsi="Arial" w:cs="Arial"/>
      <w:b/>
      <w:bCs/>
      <w:snapToGrid/>
      <w:szCs w:val="24"/>
    </w:rPr>
  </w:style>
  <w:style w:type="paragraph" w:customStyle="1" w:styleId="font9">
    <w:name w:val="font9"/>
    <w:basedOn w:val="Normal"/>
    <w:rsid w:val="00A861E5"/>
    <w:pPr>
      <w:widowControl/>
      <w:spacing w:before="100" w:beforeAutospacing="1" w:after="100" w:afterAutospacing="1"/>
    </w:pPr>
    <w:rPr>
      <w:rFonts w:ascii="Arial" w:eastAsia="Arial Unicode MS" w:hAnsi="Arial" w:cs="Arial"/>
      <w:b/>
      <w:bCs/>
      <w:snapToGrid/>
      <w:sz w:val="28"/>
      <w:szCs w:val="28"/>
    </w:rPr>
  </w:style>
  <w:style w:type="paragraph" w:customStyle="1" w:styleId="font10">
    <w:name w:val="font10"/>
    <w:basedOn w:val="Normal"/>
    <w:rsid w:val="00A861E5"/>
    <w:pPr>
      <w:widowControl/>
      <w:spacing w:before="100" w:beforeAutospacing="1" w:after="100" w:afterAutospacing="1"/>
    </w:pPr>
    <w:rPr>
      <w:rFonts w:ascii="Arial" w:eastAsia="Arial Unicode MS" w:hAnsi="Arial" w:cs="Arial"/>
      <w:b/>
      <w:bCs/>
      <w:snapToGrid/>
      <w:sz w:val="20"/>
    </w:rPr>
  </w:style>
  <w:style w:type="paragraph" w:customStyle="1" w:styleId="font11">
    <w:name w:val="font11"/>
    <w:basedOn w:val="Normal"/>
    <w:rsid w:val="00A861E5"/>
    <w:pPr>
      <w:widowControl/>
      <w:spacing w:before="100" w:beforeAutospacing="1" w:after="100" w:afterAutospacing="1"/>
    </w:pPr>
    <w:rPr>
      <w:rFonts w:ascii="Times New Roman" w:eastAsia="Arial Unicode MS" w:hAnsi="Times New Roman"/>
      <w:b/>
      <w:bCs/>
      <w:snapToGrid/>
      <w:sz w:val="72"/>
      <w:szCs w:val="72"/>
    </w:rPr>
  </w:style>
  <w:style w:type="paragraph" w:customStyle="1" w:styleId="xl24">
    <w:name w:val="xl24"/>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sz w:val="16"/>
      <w:szCs w:val="16"/>
      <w:u w:val="single"/>
    </w:rPr>
  </w:style>
  <w:style w:type="paragraph" w:customStyle="1" w:styleId="xl25">
    <w:name w:val="xl25"/>
    <w:basedOn w:val="Normal"/>
    <w:rsid w:val="00A861E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6"/>
      <w:szCs w:val="16"/>
    </w:rPr>
  </w:style>
  <w:style w:type="paragraph" w:customStyle="1" w:styleId="xl26">
    <w:name w:val="xl26"/>
    <w:basedOn w:val="Normal"/>
    <w:rsid w:val="00A861E5"/>
    <w:pPr>
      <w:widowControl/>
      <w:spacing w:before="100" w:beforeAutospacing="1" w:after="100" w:afterAutospacing="1"/>
      <w:jc w:val="center"/>
    </w:pPr>
    <w:rPr>
      <w:rFonts w:ascii="Arial" w:eastAsia="Arial Unicode MS" w:hAnsi="Arial" w:cs="Arial"/>
      <w:snapToGrid/>
      <w:sz w:val="16"/>
      <w:szCs w:val="16"/>
    </w:rPr>
  </w:style>
  <w:style w:type="paragraph" w:customStyle="1" w:styleId="xl27">
    <w:name w:val="xl27"/>
    <w:basedOn w:val="Normal"/>
    <w:rsid w:val="00A861E5"/>
    <w:pPr>
      <w:widowControl/>
      <w:spacing w:before="100" w:beforeAutospacing="1" w:after="100" w:afterAutospacing="1"/>
      <w:jc w:val="center"/>
      <w:textAlignment w:val="center"/>
    </w:pPr>
    <w:rPr>
      <w:rFonts w:ascii="Arial" w:eastAsia="Arial Unicode MS" w:hAnsi="Arial" w:cs="Arial"/>
      <w:snapToGrid/>
      <w:sz w:val="32"/>
      <w:szCs w:val="32"/>
    </w:rPr>
  </w:style>
  <w:style w:type="paragraph" w:customStyle="1" w:styleId="xl28">
    <w:name w:val="xl28"/>
    <w:basedOn w:val="Normal"/>
    <w:rsid w:val="00A861E5"/>
    <w:pPr>
      <w:widowControl/>
      <w:spacing w:before="100" w:beforeAutospacing="1" w:after="100" w:afterAutospacing="1"/>
      <w:jc w:val="center"/>
      <w:textAlignment w:val="center"/>
    </w:pPr>
    <w:rPr>
      <w:rFonts w:ascii="Arial" w:eastAsia="Arial Unicode MS" w:hAnsi="Arial" w:cs="Arial"/>
      <w:snapToGrid/>
      <w:szCs w:val="24"/>
    </w:rPr>
  </w:style>
  <w:style w:type="paragraph" w:customStyle="1" w:styleId="xl29">
    <w:name w:val="xl29"/>
    <w:basedOn w:val="Normal"/>
    <w:rsid w:val="00A861E5"/>
    <w:pPr>
      <w:widowControl/>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30">
    <w:name w:val="xl30"/>
    <w:basedOn w:val="Normal"/>
    <w:rsid w:val="00A861E5"/>
    <w:pPr>
      <w:widowControl/>
      <w:spacing w:before="100" w:beforeAutospacing="1" w:after="100" w:afterAutospacing="1"/>
      <w:jc w:val="center"/>
      <w:textAlignment w:val="top"/>
    </w:pPr>
    <w:rPr>
      <w:rFonts w:ascii="Arial" w:eastAsia="Arial Unicode MS" w:hAnsi="Arial" w:cs="Arial"/>
      <w:snapToGrid/>
      <w:szCs w:val="24"/>
    </w:rPr>
  </w:style>
  <w:style w:type="paragraph" w:customStyle="1" w:styleId="xl31">
    <w:name w:val="xl31"/>
    <w:basedOn w:val="Normal"/>
    <w:rsid w:val="00A861E5"/>
    <w:pPr>
      <w:widowControl/>
      <w:spacing w:before="100" w:beforeAutospacing="1" w:after="100" w:afterAutospacing="1"/>
      <w:jc w:val="center"/>
    </w:pPr>
    <w:rPr>
      <w:rFonts w:ascii="Arial" w:eastAsia="Arial Unicode MS" w:hAnsi="Arial" w:cs="Arial"/>
      <w:b/>
      <w:bCs/>
      <w:snapToGrid/>
      <w:szCs w:val="24"/>
    </w:rPr>
  </w:style>
  <w:style w:type="paragraph" w:customStyle="1" w:styleId="xl32">
    <w:name w:val="xl32"/>
    <w:basedOn w:val="Normal"/>
    <w:rsid w:val="00A861E5"/>
    <w:pPr>
      <w:widowControl/>
      <w:spacing w:before="100" w:beforeAutospacing="1" w:after="100" w:afterAutospacing="1"/>
      <w:jc w:val="center"/>
      <w:textAlignment w:val="top"/>
    </w:pPr>
    <w:rPr>
      <w:rFonts w:ascii="Arial" w:eastAsia="Arial Unicode MS" w:hAnsi="Arial" w:cs="Arial"/>
      <w:snapToGrid/>
      <w:sz w:val="16"/>
      <w:szCs w:val="16"/>
    </w:rPr>
  </w:style>
  <w:style w:type="paragraph" w:customStyle="1" w:styleId="xl33">
    <w:name w:val="xl33"/>
    <w:basedOn w:val="Normal"/>
    <w:rsid w:val="00A861E5"/>
    <w:pPr>
      <w:widowControl/>
      <w:spacing w:before="100" w:beforeAutospacing="1" w:after="100" w:afterAutospacing="1"/>
      <w:jc w:val="center"/>
      <w:textAlignment w:val="top"/>
    </w:pPr>
    <w:rPr>
      <w:rFonts w:ascii="Arial" w:eastAsia="Arial Unicode MS" w:hAnsi="Arial" w:cs="Arial"/>
      <w:snapToGrid/>
      <w:sz w:val="18"/>
      <w:szCs w:val="18"/>
    </w:rPr>
  </w:style>
  <w:style w:type="paragraph" w:customStyle="1" w:styleId="xl34">
    <w:name w:val="xl34"/>
    <w:basedOn w:val="Normal"/>
    <w:rsid w:val="00A861E5"/>
    <w:pPr>
      <w:widowControl/>
      <w:spacing w:before="100" w:beforeAutospacing="1" w:after="100" w:afterAutospacing="1"/>
      <w:ind w:firstLineChars="100" w:firstLine="100"/>
      <w:textAlignment w:val="center"/>
    </w:pPr>
    <w:rPr>
      <w:rFonts w:ascii="Arial Unicode MS" w:eastAsia="Arial Unicode MS" w:hAnsi="Arial Unicode MS" w:cs="Arial Unicode MS"/>
      <w:snapToGrid/>
      <w:szCs w:val="24"/>
    </w:rPr>
  </w:style>
  <w:style w:type="paragraph" w:customStyle="1" w:styleId="xl35">
    <w:name w:val="xl35"/>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6">
    <w:name w:val="xl36"/>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37">
    <w:name w:val="xl37"/>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8">
    <w:name w:val="xl38"/>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39">
    <w:name w:val="xl39"/>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0">
    <w:name w:val="xl40"/>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1">
    <w:name w:val="xl4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2">
    <w:name w:val="xl4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8"/>
      <w:szCs w:val="18"/>
    </w:rPr>
  </w:style>
  <w:style w:type="paragraph" w:customStyle="1" w:styleId="xl43">
    <w:name w:val="xl43"/>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4">
    <w:name w:val="xl44"/>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5">
    <w:name w:val="xl45"/>
    <w:basedOn w:val="Normal"/>
    <w:rsid w:val="00A861E5"/>
    <w:pPr>
      <w:widowControl/>
      <w:pBdr>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6">
    <w:name w:val="xl46"/>
    <w:basedOn w:val="Normal"/>
    <w:rsid w:val="00A861E5"/>
    <w:pPr>
      <w:widowControl/>
      <w:pBdr>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7">
    <w:name w:val="xl47"/>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8">
    <w:name w:val="xl48"/>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49">
    <w:name w:val="xl49"/>
    <w:basedOn w:val="Normal"/>
    <w:rsid w:val="00A861E5"/>
    <w:pPr>
      <w:widowControl/>
      <w:pBdr>
        <w:top w:val="single" w:sz="4" w:space="0" w:color="auto"/>
        <w:lef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0">
    <w:name w:val="xl50"/>
    <w:basedOn w:val="Normal"/>
    <w:rsid w:val="00A861E5"/>
    <w:pPr>
      <w:widowControl/>
      <w:pBdr>
        <w:top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1">
    <w:name w:val="xl51"/>
    <w:basedOn w:val="Normal"/>
    <w:rsid w:val="00A861E5"/>
    <w:pPr>
      <w:widowControl/>
      <w:pBdr>
        <w:left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2">
    <w:name w:val="xl52"/>
    <w:basedOn w:val="Normal"/>
    <w:rsid w:val="00A861E5"/>
    <w:pPr>
      <w:widowControl/>
      <w:pBdr>
        <w:bottom w:val="single" w:sz="4" w:space="0" w:color="auto"/>
        <w:right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 w:val="16"/>
      <w:szCs w:val="16"/>
    </w:rPr>
  </w:style>
  <w:style w:type="paragraph" w:customStyle="1" w:styleId="xl53">
    <w:name w:val="xl53"/>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b/>
      <w:bCs/>
      <w:snapToGrid/>
      <w:sz w:val="18"/>
      <w:szCs w:val="18"/>
      <w:u w:val="single"/>
    </w:rPr>
  </w:style>
  <w:style w:type="paragraph" w:customStyle="1" w:styleId="xl54">
    <w:name w:val="xl54"/>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5">
    <w:name w:val="xl55"/>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6">
    <w:name w:val="xl56"/>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7">
    <w:name w:val="xl57"/>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8">
    <w:name w:val="xl58"/>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18"/>
      <w:szCs w:val="18"/>
    </w:rPr>
  </w:style>
  <w:style w:type="paragraph" w:customStyle="1" w:styleId="xl59">
    <w:name w:val="xl59"/>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snapToGrid/>
      <w:szCs w:val="24"/>
      <w:u w:val="single"/>
    </w:rPr>
  </w:style>
  <w:style w:type="paragraph" w:customStyle="1" w:styleId="xl60">
    <w:name w:val="xl60"/>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1">
    <w:name w:val="xl61"/>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Cs w:val="24"/>
    </w:rPr>
  </w:style>
  <w:style w:type="paragraph" w:customStyle="1" w:styleId="xl62">
    <w:name w:val="xl62"/>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3">
    <w:name w:val="xl63"/>
    <w:basedOn w:val="Normal"/>
    <w:rsid w:val="00A861E5"/>
    <w:pPr>
      <w:widowControl/>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4">
    <w:name w:val="xl64"/>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65">
    <w:name w:val="xl65"/>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6">
    <w:name w:val="xl66"/>
    <w:basedOn w:val="Normal"/>
    <w:rsid w:val="00A861E5"/>
    <w:pPr>
      <w:widowControl/>
      <w:pBdr>
        <w:top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7">
    <w:name w:val="xl67"/>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8">
    <w:name w:val="xl68"/>
    <w:basedOn w:val="Normal"/>
    <w:rsid w:val="00A861E5"/>
    <w:pPr>
      <w:widowControl/>
      <w:pBdr>
        <w:lef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69">
    <w:name w:val="xl69"/>
    <w:basedOn w:val="Normal"/>
    <w:rsid w:val="00A861E5"/>
    <w:pPr>
      <w:widowControl/>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0">
    <w:name w:val="xl70"/>
    <w:basedOn w:val="Normal"/>
    <w:rsid w:val="00A861E5"/>
    <w:pPr>
      <w:widowControl/>
      <w:pBdr>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1">
    <w:name w:val="xl71"/>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2">
    <w:name w:val="xl72"/>
    <w:basedOn w:val="Normal"/>
    <w:rsid w:val="00A861E5"/>
    <w:pPr>
      <w:widowControl/>
      <w:pBdr>
        <w:bottom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3">
    <w:name w:val="xl73"/>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w:eastAsia="Arial Unicode MS" w:hAnsi="Arial" w:cs="Arial"/>
      <w:snapToGrid/>
      <w:sz w:val="22"/>
      <w:szCs w:val="22"/>
    </w:rPr>
  </w:style>
  <w:style w:type="paragraph" w:customStyle="1" w:styleId="xl74">
    <w:name w:val="xl7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Cs w:val="24"/>
    </w:rPr>
  </w:style>
  <w:style w:type="paragraph" w:customStyle="1" w:styleId="xl75">
    <w:name w:val="xl75"/>
    <w:basedOn w:val="Normal"/>
    <w:rsid w:val="00A861E5"/>
    <w:pPr>
      <w:widowControl/>
      <w:pBdr>
        <w:bottom w:val="single" w:sz="8" w:space="0" w:color="auto"/>
      </w:pBdr>
      <w:spacing w:before="100" w:beforeAutospacing="1" w:after="100" w:afterAutospacing="1"/>
    </w:pPr>
    <w:rPr>
      <w:rFonts w:ascii="Arial Unicode MS" w:eastAsia="Arial Unicode MS" w:hAnsi="Arial Unicode MS" w:cs="Arial Unicode MS"/>
      <w:snapToGrid/>
      <w:szCs w:val="24"/>
    </w:rPr>
  </w:style>
  <w:style w:type="paragraph" w:customStyle="1" w:styleId="xl76">
    <w:name w:val="xl76"/>
    <w:basedOn w:val="Normal"/>
    <w:rsid w:val="00A861E5"/>
    <w:pPr>
      <w:widowControl/>
      <w:pBdr>
        <w:top w:val="single" w:sz="4" w:space="0" w:color="auto"/>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7">
    <w:name w:val="xl77"/>
    <w:basedOn w:val="Normal"/>
    <w:rsid w:val="00A861E5"/>
    <w:pPr>
      <w:widowControl/>
      <w:pBdr>
        <w:top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8">
    <w:name w:val="xl78"/>
    <w:basedOn w:val="Normal"/>
    <w:rsid w:val="00A861E5"/>
    <w:pPr>
      <w:widowControl/>
      <w:pBdr>
        <w:top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79">
    <w:name w:val="xl79"/>
    <w:basedOn w:val="Normal"/>
    <w:rsid w:val="00A861E5"/>
    <w:pPr>
      <w:widowControl/>
      <w:pBdr>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0">
    <w:name w:val="xl80"/>
    <w:basedOn w:val="Normal"/>
    <w:rsid w:val="00A861E5"/>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1">
    <w:name w:val="xl81"/>
    <w:basedOn w:val="Normal"/>
    <w:rsid w:val="00A861E5"/>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2">
    <w:name w:val="xl82"/>
    <w:basedOn w:val="Normal"/>
    <w:rsid w:val="00A861E5"/>
    <w:pPr>
      <w:widowControl/>
      <w:spacing w:before="100" w:beforeAutospacing="1" w:after="100" w:afterAutospacing="1"/>
      <w:textAlignment w:val="top"/>
    </w:pPr>
    <w:rPr>
      <w:rFonts w:ascii="Arial Unicode MS" w:eastAsia="Arial Unicode MS" w:hAnsi="Arial Unicode MS" w:cs="Arial Unicode MS"/>
      <w:snapToGrid/>
      <w:szCs w:val="24"/>
    </w:rPr>
  </w:style>
  <w:style w:type="paragraph" w:customStyle="1" w:styleId="xl83">
    <w:name w:val="xl83"/>
    <w:basedOn w:val="Normal"/>
    <w:rsid w:val="00A861E5"/>
    <w:pPr>
      <w:widowControl/>
      <w:spacing w:before="100" w:beforeAutospacing="1" w:after="100" w:afterAutospacing="1"/>
    </w:pPr>
    <w:rPr>
      <w:rFonts w:ascii="Arial" w:eastAsia="Arial Unicode MS" w:hAnsi="Arial" w:cs="Arial"/>
      <w:b/>
      <w:bCs/>
      <w:snapToGrid/>
      <w:szCs w:val="24"/>
      <w:u w:val="single"/>
    </w:rPr>
  </w:style>
  <w:style w:type="paragraph" w:customStyle="1" w:styleId="xl84">
    <w:name w:val="xl84"/>
    <w:basedOn w:val="Normal"/>
    <w:rsid w:val="00A861E5"/>
    <w:pPr>
      <w:widowControl/>
      <w:pBdr>
        <w:lef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5">
    <w:name w:val="xl85"/>
    <w:basedOn w:val="Normal"/>
    <w:rsid w:val="00A861E5"/>
    <w:pPr>
      <w:widowControl/>
      <w:pBdr>
        <w:right w:val="single" w:sz="4" w:space="0" w:color="auto"/>
      </w:pBdr>
      <w:spacing w:before="100" w:beforeAutospacing="1" w:after="100" w:afterAutospacing="1"/>
      <w:jc w:val="center"/>
      <w:textAlignment w:val="top"/>
    </w:pPr>
    <w:rPr>
      <w:rFonts w:ascii="Arial Unicode MS" w:eastAsia="Arial Unicode MS" w:hAnsi="Arial Unicode MS" w:cs="Arial Unicode MS"/>
      <w:snapToGrid/>
      <w:szCs w:val="24"/>
    </w:rPr>
  </w:style>
  <w:style w:type="paragraph" w:customStyle="1" w:styleId="xl86">
    <w:name w:val="xl86"/>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7">
    <w:name w:val="xl87"/>
    <w:basedOn w:val="Normal"/>
    <w:rsid w:val="00A861E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8">
    <w:name w:val="xl88"/>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napToGrid/>
      <w:szCs w:val="24"/>
    </w:rPr>
  </w:style>
  <w:style w:type="paragraph" w:customStyle="1" w:styleId="xl89">
    <w:name w:val="xl89"/>
    <w:basedOn w:val="Normal"/>
    <w:rsid w:val="00A861E5"/>
    <w:pPr>
      <w:widowControl/>
      <w:pBdr>
        <w:top w:val="single" w:sz="4" w:space="0" w:color="auto"/>
        <w:bottom w:val="single" w:sz="4" w:space="0" w:color="auto"/>
      </w:pBdr>
      <w:shd w:val="clear" w:color="auto" w:fill="000000"/>
      <w:spacing w:before="100" w:beforeAutospacing="1" w:after="100" w:afterAutospacing="1"/>
      <w:jc w:val="center"/>
      <w:textAlignment w:val="top"/>
    </w:pPr>
    <w:rPr>
      <w:rFonts w:ascii="Arial" w:eastAsia="Arial Unicode MS" w:hAnsi="Arial" w:cs="Arial"/>
      <w:b/>
      <w:bCs/>
      <w:snapToGrid/>
      <w:color w:val="FFFFFF"/>
      <w:szCs w:val="24"/>
    </w:rPr>
  </w:style>
  <w:style w:type="paragraph" w:customStyle="1" w:styleId="xl90">
    <w:name w:val="xl90"/>
    <w:basedOn w:val="Normal"/>
    <w:rsid w:val="00A861E5"/>
    <w:pPr>
      <w:widowControl/>
      <w:pBdr>
        <w:top w:val="single" w:sz="4" w:space="0" w:color="auto"/>
        <w:left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1">
    <w:name w:val="xl91"/>
    <w:basedOn w:val="Normal"/>
    <w:rsid w:val="00A861E5"/>
    <w:pPr>
      <w:widowControl/>
      <w:pBdr>
        <w:top w:val="single" w:sz="4" w:space="0" w:color="auto"/>
        <w:bottom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2">
    <w:name w:val="xl92"/>
    <w:basedOn w:val="Normal"/>
    <w:rsid w:val="00A861E5"/>
    <w:pPr>
      <w:widowControl/>
      <w:pBdr>
        <w:top w:val="single" w:sz="4" w:space="0" w:color="auto"/>
        <w:bottom w:val="single" w:sz="4" w:space="0" w:color="auto"/>
        <w:right w:val="single" w:sz="4" w:space="0" w:color="auto"/>
      </w:pBdr>
      <w:shd w:val="clear" w:color="auto" w:fill="000000"/>
      <w:spacing w:before="100" w:beforeAutospacing="1" w:after="100" w:afterAutospacing="1"/>
      <w:jc w:val="center"/>
    </w:pPr>
    <w:rPr>
      <w:rFonts w:ascii="Arial" w:eastAsia="Arial Unicode MS" w:hAnsi="Arial" w:cs="Arial"/>
      <w:b/>
      <w:bCs/>
      <w:snapToGrid/>
      <w:color w:val="FFFFFF"/>
      <w:sz w:val="17"/>
      <w:szCs w:val="17"/>
    </w:rPr>
  </w:style>
  <w:style w:type="paragraph" w:customStyle="1" w:styleId="xl93">
    <w:name w:val="xl93"/>
    <w:basedOn w:val="Normal"/>
    <w:rsid w:val="00A861E5"/>
    <w:pPr>
      <w:widowControl/>
      <w:spacing w:before="100" w:beforeAutospacing="1" w:after="100" w:afterAutospacing="1"/>
      <w:jc w:val="center"/>
    </w:pPr>
    <w:rPr>
      <w:rFonts w:ascii="Arial" w:eastAsia="Arial Unicode MS" w:hAnsi="Arial" w:cs="Arial"/>
      <w:b/>
      <w:bCs/>
      <w:snapToGrid/>
      <w:sz w:val="28"/>
      <w:szCs w:val="28"/>
    </w:rPr>
  </w:style>
  <w:style w:type="paragraph" w:customStyle="1" w:styleId="xl94">
    <w:name w:val="xl94"/>
    <w:basedOn w:val="Normal"/>
    <w:rsid w:val="00A861E5"/>
    <w:pPr>
      <w:widowControl/>
      <w:pBdr>
        <w:bottom w:val="single" w:sz="8" w:space="0" w:color="auto"/>
      </w:pBdr>
      <w:spacing w:before="100" w:beforeAutospacing="1" w:after="100" w:afterAutospacing="1"/>
      <w:jc w:val="center"/>
    </w:pPr>
    <w:rPr>
      <w:rFonts w:ascii="Arial" w:eastAsia="Arial Unicode MS" w:hAnsi="Arial" w:cs="Arial"/>
      <w:b/>
      <w:bCs/>
      <w:snapToGrid/>
      <w:sz w:val="28"/>
      <w:szCs w:val="28"/>
    </w:rPr>
  </w:style>
  <w:style w:type="paragraph" w:customStyle="1" w:styleId="xl95">
    <w:name w:val="xl95"/>
    <w:basedOn w:val="Normal"/>
    <w:rsid w:val="00A861E5"/>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6">
    <w:name w:val="xl96"/>
    <w:basedOn w:val="Normal"/>
    <w:rsid w:val="00A861E5"/>
    <w:pPr>
      <w:widowControl/>
      <w:pBdr>
        <w:top w:val="single" w:sz="4" w:space="0" w:color="auto"/>
        <w:bottom w:val="single" w:sz="4" w:space="0" w:color="auto"/>
      </w:pBdr>
      <w:spacing w:before="100" w:beforeAutospacing="1" w:after="100" w:afterAutospacing="1"/>
      <w:jc w:val="center"/>
    </w:pPr>
    <w:rPr>
      <w:rFonts w:ascii="Arial" w:eastAsia="Arial Unicode MS" w:hAnsi="Arial" w:cs="Arial"/>
      <w:snapToGrid/>
      <w:sz w:val="16"/>
      <w:szCs w:val="16"/>
    </w:rPr>
  </w:style>
  <w:style w:type="paragraph" w:customStyle="1" w:styleId="xl97">
    <w:name w:val="xl97"/>
    <w:basedOn w:val="Normal"/>
    <w:rsid w:val="00A861E5"/>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napToGrid/>
      <w:sz w:val="16"/>
      <w:szCs w:val="16"/>
    </w:rPr>
  </w:style>
  <w:style w:type="character" w:styleId="FollowedHyperlink">
    <w:name w:val="FollowedHyperlink"/>
    <w:rsid w:val="00A861E5"/>
    <w:rPr>
      <w:color w:val="800080"/>
      <w:u w:val="single"/>
    </w:rPr>
  </w:style>
  <w:style w:type="paragraph" w:styleId="Header">
    <w:name w:val="header"/>
    <w:basedOn w:val="Normal"/>
    <w:rsid w:val="00A861E5"/>
    <w:pPr>
      <w:tabs>
        <w:tab w:val="center" w:pos="4320"/>
        <w:tab w:val="right" w:pos="8640"/>
      </w:tabs>
    </w:pPr>
  </w:style>
  <w:style w:type="paragraph" w:styleId="DocumentMap">
    <w:name w:val="Document Map"/>
    <w:basedOn w:val="Normal"/>
    <w:link w:val="DocumentMapChar"/>
    <w:rsid w:val="0028282D"/>
    <w:rPr>
      <w:rFonts w:ascii="Tahoma" w:hAnsi="Tahoma" w:cs="Tahoma"/>
      <w:sz w:val="16"/>
      <w:szCs w:val="16"/>
    </w:rPr>
  </w:style>
  <w:style w:type="character" w:customStyle="1" w:styleId="DocumentMapChar">
    <w:name w:val="Document Map Char"/>
    <w:link w:val="DocumentMap"/>
    <w:rsid w:val="0028282D"/>
    <w:rPr>
      <w:rFonts w:ascii="Tahoma" w:hAnsi="Tahoma" w:cs="Tahoma"/>
      <w:snapToGrid w:val="0"/>
      <w:sz w:val="16"/>
      <w:szCs w:val="16"/>
    </w:rPr>
  </w:style>
  <w:style w:type="character" w:styleId="CommentReference">
    <w:name w:val="annotation reference"/>
    <w:uiPriority w:val="99"/>
    <w:rsid w:val="0055231E"/>
    <w:rPr>
      <w:sz w:val="16"/>
      <w:szCs w:val="16"/>
    </w:rPr>
  </w:style>
  <w:style w:type="paragraph" w:styleId="CommentText">
    <w:name w:val="annotation text"/>
    <w:basedOn w:val="Normal"/>
    <w:link w:val="CommentTextChar"/>
    <w:uiPriority w:val="99"/>
    <w:rsid w:val="0055231E"/>
    <w:rPr>
      <w:sz w:val="20"/>
    </w:rPr>
  </w:style>
  <w:style w:type="character" w:customStyle="1" w:styleId="CommentTextChar">
    <w:name w:val="Comment Text Char"/>
    <w:link w:val="CommentText"/>
    <w:uiPriority w:val="99"/>
    <w:rsid w:val="0055231E"/>
    <w:rPr>
      <w:rFonts w:ascii="CG Times" w:hAnsi="CG Times"/>
      <w:snapToGrid w:val="0"/>
    </w:rPr>
  </w:style>
  <w:style w:type="paragraph" w:styleId="BalloonText">
    <w:name w:val="Balloon Text"/>
    <w:basedOn w:val="Normal"/>
    <w:link w:val="BalloonTextChar"/>
    <w:rsid w:val="0055231E"/>
    <w:rPr>
      <w:rFonts w:ascii="Tahoma" w:hAnsi="Tahoma" w:cs="Tahoma"/>
      <w:sz w:val="16"/>
      <w:szCs w:val="16"/>
    </w:rPr>
  </w:style>
  <w:style w:type="character" w:customStyle="1" w:styleId="BalloonTextChar">
    <w:name w:val="Balloon Text Char"/>
    <w:link w:val="BalloonText"/>
    <w:rsid w:val="0055231E"/>
    <w:rPr>
      <w:rFonts w:ascii="Tahoma" w:hAnsi="Tahoma" w:cs="Tahoma"/>
      <w:snapToGrid w:val="0"/>
      <w:sz w:val="16"/>
      <w:szCs w:val="16"/>
    </w:rPr>
  </w:style>
  <w:style w:type="paragraph" w:styleId="ListParagraph">
    <w:name w:val="List Paragraph"/>
    <w:basedOn w:val="Normal"/>
    <w:uiPriority w:val="34"/>
    <w:qFormat/>
    <w:rsid w:val="00442074"/>
    <w:pPr>
      <w:widowControl/>
      <w:ind w:left="720"/>
      <w:contextualSpacing/>
      <w:jc w:val="both"/>
    </w:pPr>
    <w:rPr>
      <w:rFonts w:ascii="Times New Roman" w:hAnsi="Times New Roman"/>
      <w:snapToGrid/>
    </w:rPr>
  </w:style>
  <w:style w:type="paragraph" w:styleId="EndnoteText">
    <w:name w:val="endnote text"/>
    <w:basedOn w:val="Normal"/>
    <w:link w:val="EndnoteTextChar"/>
    <w:rsid w:val="00D248FA"/>
    <w:rPr>
      <w:sz w:val="20"/>
    </w:rPr>
  </w:style>
  <w:style w:type="character" w:customStyle="1" w:styleId="EndnoteTextChar">
    <w:name w:val="Endnote Text Char"/>
    <w:link w:val="EndnoteText"/>
    <w:rsid w:val="00D248FA"/>
    <w:rPr>
      <w:rFonts w:ascii="CG Times" w:hAnsi="CG Times"/>
      <w:snapToGrid w:val="0"/>
    </w:rPr>
  </w:style>
  <w:style w:type="character" w:styleId="EndnoteReference">
    <w:name w:val="endnote reference"/>
    <w:rsid w:val="00D248FA"/>
    <w:rPr>
      <w:vertAlign w:val="superscript"/>
    </w:rPr>
  </w:style>
  <w:style w:type="paragraph" w:styleId="CommentSubject">
    <w:name w:val="annotation subject"/>
    <w:basedOn w:val="CommentText"/>
    <w:next w:val="CommentText"/>
    <w:link w:val="CommentSubjectChar"/>
    <w:rsid w:val="001048A4"/>
    <w:rPr>
      <w:b/>
      <w:bCs/>
    </w:rPr>
  </w:style>
  <w:style w:type="character" w:customStyle="1" w:styleId="CommentSubjectChar">
    <w:name w:val="Comment Subject Char"/>
    <w:link w:val="CommentSubject"/>
    <w:rsid w:val="001048A4"/>
    <w:rPr>
      <w:rFonts w:ascii="CG Times" w:hAnsi="CG Times"/>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AWS654NDWC4M-233607049-61360</_dlc_DocId>
    <_dlc_DocIdUrl xmlns="175e5819-97ec-4bc2-81dc-ed3b6d97d97a">
      <Url>https://intranet.la.gov/doa/ocd/compliance/_layouts/15/DocIdRedir.aspx?ID=AWS654NDWC4M-233607049-61360</Url>
      <Description>AWS654NDWC4M-233607049-61360</Description>
    </_dlc_DocIdUrl>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3BBDAF8-4FEF-4652-BA30-FDA6D4598E12}"/>
</file>

<file path=customXml/itemProps2.xml><?xml version="1.0" encoding="utf-8"?>
<ds:datastoreItem xmlns:ds="http://schemas.openxmlformats.org/officeDocument/2006/customXml" ds:itemID="{AE24C110-05DF-4FCC-8363-523BE52056F0}">
  <ds:schemaRefs>
    <ds:schemaRef ds:uri="http://schemas.openxmlformats.org/officeDocument/2006/bibliography"/>
  </ds:schemaRefs>
</ds:datastoreItem>
</file>

<file path=customXml/itemProps3.xml><?xml version="1.0" encoding="utf-8"?>
<ds:datastoreItem xmlns:ds="http://schemas.openxmlformats.org/officeDocument/2006/customXml" ds:itemID="{1335CF23-73BB-4B3E-88C8-68599A7CFB20}">
  <ds:schemaRefs>
    <ds:schemaRef ds:uri="http://schemas.microsoft.com/office/2006/metadata/longProperties"/>
  </ds:schemaRefs>
</ds:datastoreItem>
</file>

<file path=customXml/itemProps4.xml><?xml version="1.0" encoding="utf-8"?>
<ds:datastoreItem xmlns:ds="http://schemas.openxmlformats.org/officeDocument/2006/customXml" ds:itemID="{C5D8F468-B7FD-46BD-9D4A-9E401FC3A2F0}"/>
</file>

<file path=customXml/itemProps5.xml><?xml version="1.0" encoding="utf-8"?>
<ds:datastoreItem xmlns:ds="http://schemas.openxmlformats.org/officeDocument/2006/customXml" ds:itemID="{520C30F1-5685-4220-BF4B-35A577933908}"/>
</file>

<file path=customXml/itemProps6.xml><?xml version="1.0" encoding="utf-8"?>
<ds:datastoreItem xmlns:ds="http://schemas.openxmlformats.org/officeDocument/2006/customXml" ds:itemID="{2FD1C520-1E3F-42B1-ADB3-8DFFB5BD4004}"/>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1517</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SAMPLE PROJECT WAGE RATE SHEET</vt:lpstr>
    </vt:vector>
  </TitlesOfParts>
  <Manager/>
  <Company/>
  <LinksUpToDate>false</LinksUpToDate>
  <CharactersWithSpaces>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PROJECT WAGE RATE SHEET</dc:title>
  <dc:subject/>
  <dc:creator>cwillis</dc:creator>
  <cp:keywords/>
  <dc:description/>
  <cp:lastModifiedBy>Faucher, Elizabeth</cp:lastModifiedBy>
  <cp:revision>4</cp:revision>
  <cp:lastPrinted>2010-01-26T19:43:00Z</cp:lastPrinted>
  <dcterms:created xsi:type="dcterms:W3CDTF">2025-07-10T17:23:00Z</dcterms:created>
  <dcterms:modified xsi:type="dcterms:W3CDTF">2025-07-16T19:51:00Z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y fmtid="{D5CDD505-2E9C-101B-9397-08002B2CF9AE}" pid="5" name="Subject">
    <vt:lpwstr/>
  </property>
  <property fmtid="{D5CDD505-2E9C-101B-9397-08002B2CF9AE}" pid="6" name="Keywords">
    <vt:lpwstr/>
  </property>
  <property fmtid="{D5CDD505-2E9C-101B-9397-08002B2CF9AE}" pid="7" name="_Author">
    <vt:lpwstr>cwillis</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0x010100C4FBBD6A6557474985E4C13123AF015900C0FD2B92AFBBF649AFFF32E57BD77A67</vt:lpwstr>
  </property>
  <property fmtid="{D5CDD505-2E9C-101B-9397-08002B2CF9AE}" pid="14" name="Section">
    <vt:lpwstr>7.00000000000000</vt:lpwstr>
  </property>
  <property fmtid="{D5CDD505-2E9C-101B-9397-08002B2CF9AE}" pid="15" name="Content">
    <vt:lpwstr>Exhibit</vt:lpwstr>
  </property>
  <property fmtid="{D5CDD505-2E9C-101B-9397-08002B2CF9AE}" pid="16" name="display_urn:schemas-microsoft-com:office:office#Editor">
    <vt:lpwstr>System Account</vt:lpwstr>
  </property>
  <property fmtid="{D5CDD505-2E9C-101B-9397-08002B2CF9AE}" pid="17" name="xd_Signature">
    <vt:lpwstr/>
  </property>
  <property fmtid="{D5CDD505-2E9C-101B-9397-08002B2CF9AE}" pid="18" name="Order0">
    <vt:lpwstr/>
  </property>
  <property fmtid="{D5CDD505-2E9C-101B-9397-08002B2CF9AE}" pid="19" name="TemplateUrl">
    <vt:lpwstr/>
  </property>
  <property fmtid="{D5CDD505-2E9C-101B-9397-08002B2CF9AE}" pid="20" name="xd_ProgID">
    <vt:lpwstr/>
  </property>
  <property fmtid="{D5CDD505-2E9C-101B-9397-08002B2CF9AE}" pid="21" name="display_urn:schemas-microsoft-com:office:office#Author">
    <vt:lpwstr>System Account</vt:lpwstr>
  </property>
  <property fmtid="{D5CDD505-2E9C-101B-9397-08002B2CF9AE}" pid="22" name="hz00">
    <vt:lpwstr/>
  </property>
  <property fmtid="{D5CDD505-2E9C-101B-9397-08002B2CF9AE}" pid="23" name="Link">
    <vt:lpwstr/>
  </property>
  <property fmtid="{D5CDD505-2E9C-101B-9397-08002B2CF9AE}" pid="24" name="TaxCatchAll">
    <vt:lpwstr/>
  </property>
  <property fmtid="{D5CDD505-2E9C-101B-9397-08002B2CF9AE}" pid="25" name="lcf76f155ced4ddcb4097134ff3c332f">
    <vt:lpwstr/>
  </property>
  <property fmtid="{D5CDD505-2E9C-101B-9397-08002B2CF9AE}" pid="26" name="_ip_UnifiedCompliancePolicyUIAction">
    <vt:lpwstr/>
  </property>
  <property fmtid="{D5CDD505-2E9C-101B-9397-08002B2CF9AE}" pid="27" name="_ip_UnifiedCompliancePolicyProperties">
    <vt:lpwstr/>
  </property>
  <property fmtid="{D5CDD505-2E9C-101B-9397-08002B2CF9AE}" pid="28" name="GrammarlyDocumentId">
    <vt:lpwstr>b26204ef-1f42-44ad-b8e6-34aee542153d</vt:lpwstr>
  </property>
  <property fmtid="{D5CDD505-2E9C-101B-9397-08002B2CF9AE}" pid="29" name="_dlc_DocIdItemGuid">
    <vt:lpwstr>74135fb8-a52d-441a-bcdb-1f3b5d6b2526</vt:lpwstr>
  </property>
  <property fmtid="{D5CDD505-2E9C-101B-9397-08002B2CF9AE}" pid="30" name="OCD_DocType">
    <vt:lpwstr>27;#Manuals|47cd676e-de80-4025-bc10-d455e22351a2</vt:lpwstr>
  </property>
  <property fmtid="{D5CDD505-2E9C-101B-9397-08002B2CF9AE}" pid="31" name="TaxKeyword">
    <vt:lpwstr/>
  </property>
  <property fmtid="{D5CDD505-2E9C-101B-9397-08002B2CF9AE}" pid="32" name="OCD_Reoccurence">
    <vt:lpwstr/>
  </property>
  <property fmtid="{D5CDD505-2E9C-101B-9397-08002B2CF9AE}" pid="33" name="OCD_Department">
    <vt:lpwstr>49;#Compliance|71ba37d3-af14-46ad-9b78-83f5a8cb9dd4</vt:lpwstr>
  </property>
  <property fmtid="{D5CDD505-2E9C-101B-9397-08002B2CF9AE}" pid="34" name="TaxKeywordTaxHTField">
    <vt:lpwstr/>
  </property>
  <property fmtid="{D5CDD505-2E9C-101B-9397-08002B2CF9AE}" pid="35" name="OCD_Event">
    <vt:lpwstr>68;#All|edcb62e5-8053-4726-8424-95caf6aa462f</vt:lpwstr>
  </property>
  <property fmtid="{D5CDD505-2E9C-101B-9397-08002B2CF9AE}" pid="36" name="OCD_FundingSource">
    <vt:lpwstr>19;#Recovery|e5d204ba-6285-468b-b9e7-f6c3aefc190f;#12;#Mitigation|922a0b6a-2c18-4cba-95c8-d109d66b9eca</vt:lpwstr>
  </property>
  <property fmtid="{D5CDD505-2E9C-101B-9397-08002B2CF9AE}" pid="37" name="OCD_ProgramAdministrator">
    <vt:lpwstr/>
  </property>
</Properties>
</file>